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351E" w14:textId="325818A5" w:rsidR="009F0742" w:rsidRPr="000760B8" w:rsidRDefault="00FC6A81" w:rsidP="00126122">
      <w:pPr>
        <w:spacing w:after="0" w:line="280" w:lineRule="atLeast"/>
        <w:rPr>
          <w:rFonts w:ascii="Calibri" w:eastAsia="Times New Roman" w:hAnsi="Calibri" w:cs="Calibri"/>
          <w:b/>
          <w:bCs/>
          <w:sz w:val="28"/>
          <w:szCs w:val="28"/>
          <w:lang w:eastAsia="de-CH"/>
        </w:rPr>
      </w:pPr>
      <w:r w:rsidRPr="003E5AE1">
        <w:rPr>
          <w:rFonts w:ascii="Calibri" w:eastAsia="Times New Roman" w:hAnsi="Calibri" w:cs="Calibri"/>
          <w:b/>
          <w:bCs/>
          <w:sz w:val="20"/>
          <w:szCs w:val="20"/>
          <w:lang w:eastAsia="de-CH"/>
        </w:rPr>
        <w:t>Medienmitteilung der Arbeitsgemeinschaft für den Wald</w:t>
      </w:r>
      <w:r w:rsidR="003E5AE1">
        <w:rPr>
          <w:rFonts w:ascii="Calibri" w:eastAsia="Times New Roman" w:hAnsi="Calibri" w:cs="Calibri"/>
          <w:b/>
          <w:bCs/>
          <w:sz w:val="20"/>
          <w:szCs w:val="20"/>
          <w:lang w:eastAsia="de-CH"/>
        </w:rPr>
        <w:t xml:space="preserve"> </w:t>
      </w:r>
      <w:r w:rsidR="001D46F6" w:rsidRPr="003E5AE1">
        <w:rPr>
          <w:rFonts w:ascii="Calibri" w:eastAsia="Times New Roman" w:hAnsi="Calibri" w:cs="Calibri"/>
          <w:b/>
          <w:bCs/>
          <w:sz w:val="20"/>
          <w:szCs w:val="20"/>
          <w:lang w:eastAsia="de-CH"/>
        </w:rPr>
        <w:t xml:space="preserve">zum Tag des Waldes </w:t>
      </w:r>
      <w:r w:rsidR="003E5AE1">
        <w:rPr>
          <w:rFonts w:ascii="Calibri" w:eastAsia="Times New Roman" w:hAnsi="Calibri" w:cs="Calibri"/>
          <w:b/>
          <w:bCs/>
          <w:sz w:val="20"/>
          <w:szCs w:val="20"/>
          <w:lang w:eastAsia="de-CH"/>
        </w:rPr>
        <w:t>am</w:t>
      </w:r>
      <w:r w:rsidR="009F0742" w:rsidRPr="003E5AE1">
        <w:rPr>
          <w:rFonts w:ascii="Calibri" w:eastAsia="Times New Roman" w:hAnsi="Calibri" w:cs="Calibri"/>
          <w:b/>
          <w:bCs/>
          <w:sz w:val="20"/>
          <w:szCs w:val="20"/>
          <w:lang w:eastAsia="de-CH"/>
        </w:rPr>
        <w:t xml:space="preserve"> 21. März 2023</w:t>
      </w:r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br/>
      </w:r>
    </w:p>
    <w:p w14:paraId="5F100F44" w14:textId="0E3B9B90" w:rsidR="00597371" w:rsidRPr="00373B71" w:rsidRDefault="003E5AE1" w:rsidP="00126122">
      <w:pPr>
        <w:spacing w:after="0" w:line="280" w:lineRule="atLeast"/>
        <w:rPr>
          <w:rFonts w:ascii="Calibri" w:eastAsia="Times New Roman" w:hAnsi="Calibri" w:cs="Calibri"/>
          <w:b/>
          <w:bCs/>
          <w:sz w:val="36"/>
          <w:szCs w:val="36"/>
          <w:lang w:eastAsia="de-CH"/>
        </w:rPr>
      </w:pPr>
      <w:r w:rsidRPr="00373B71">
        <w:rPr>
          <w:rFonts w:ascii="Calibri" w:eastAsia="Times New Roman" w:hAnsi="Calibri" w:cs="Calibri"/>
          <w:b/>
          <w:bCs/>
          <w:sz w:val="36"/>
          <w:szCs w:val="36"/>
          <w:lang w:eastAsia="de-CH"/>
        </w:rPr>
        <w:t xml:space="preserve">Zum </w:t>
      </w:r>
      <w:r w:rsidR="00FC6A81" w:rsidRPr="00373B71">
        <w:rPr>
          <w:rFonts w:ascii="Calibri" w:eastAsia="Times New Roman" w:hAnsi="Calibri" w:cs="Calibri"/>
          <w:b/>
          <w:bCs/>
          <w:sz w:val="36"/>
          <w:szCs w:val="36"/>
          <w:lang w:eastAsia="de-CH"/>
        </w:rPr>
        <w:t>Wald-Knigge</w:t>
      </w:r>
      <w:r w:rsidR="00597371" w:rsidRPr="00373B71">
        <w:rPr>
          <w:rFonts w:ascii="Calibri" w:eastAsia="Times New Roman" w:hAnsi="Calibri" w:cs="Calibri"/>
          <w:b/>
          <w:bCs/>
          <w:sz w:val="36"/>
          <w:szCs w:val="36"/>
          <w:lang w:eastAsia="de-CH"/>
        </w:rPr>
        <w:t xml:space="preserve"> </w:t>
      </w:r>
      <w:r w:rsidRPr="00373B71">
        <w:rPr>
          <w:rFonts w:ascii="Calibri" w:eastAsia="Times New Roman" w:hAnsi="Calibri" w:cs="Calibri"/>
          <w:b/>
          <w:bCs/>
          <w:sz w:val="36"/>
          <w:szCs w:val="36"/>
          <w:lang w:eastAsia="de-CH"/>
        </w:rPr>
        <w:t>gibt’s neu zehn Faktenblätter</w:t>
      </w:r>
    </w:p>
    <w:p w14:paraId="10880E31" w14:textId="5023FE83" w:rsidR="00597371" w:rsidRPr="003E5AE1" w:rsidRDefault="00FC6A81" w:rsidP="00126122">
      <w:pPr>
        <w:spacing w:after="0" w:line="280" w:lineRule="atLeast"/>
        <w:rPr>
          <w:rFonts w:ascii="Calibri" w:eastAsia="Times New Roman" w:hAnsi="Calibri" w:cs="Calibri"/>
          <w:sz w:val="20"/>
          <w:szCs w:val="20"/>
          <w:lang w:eastAsia="de-CH"/>
        </w:rPr>
      </w:pPr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br/>
      </w:r>
      <w:r w:rsidR="00600F3F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>Weil immer mehr Menschen in den W</w:t>
      </w:r>
      <w:r w:rsidR="00E15876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ald gehen, hat die </w:t>
      </w:r>
      <w:r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>Arbeitsgemeinschaft für den Wald</w:t>
      </w:r>
      <w:r w:rsidR="00DA4F16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 </w:t>
      </w:r>
      <w:r w:rsidR="00D07085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>vor vier Jahren eine</w:t>
      </w:r>
      <w:r w:rsidR="00DA4F16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>n</w:t>
      </w:r>
      <w:r w:rsidR="00D07085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 Wald-Knigge </w:t>
      </w:r>
      <w:r w:rsidR="00E274B3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geschaffen. </w:t>
      </w:r>
      <w:r w:rsidR="00EF55CE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Der </w:t>
      </w:r>
      <w:r w:rsidR="00C270BB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>Faltprospekt</w:t>
      </w:r>
      <w:r w:rsidR="00ED7E4B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 </w:t>
      </w:r>
      <w:r w:rsidR="005A346E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mit </w:t>
      </w:r>
      <w:r w:rsidR="00C270BB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>zehn</w:t>
      </w:r>
      <w:r w:rsidR="005A346E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 Verhaltens-Tipps</w:t>
      </w:r>
      <w:r w:rsidR="00E859C1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 </w:t>
      </w:r>
      <w:r w:rsidR="00ED7E4B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>stö</w:t>
      </w:r>
      <w:r w:rsidR="00E95586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sst auf ein breites Interesse und </w:t>
      </w:r>
      <w:r w:rsidR="0047453E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>wird z</w:t>
      </w:r>
      <w:r w:rsidR="00E23B2D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um </w:t>
      </w:r>
      <w:r w:rsidR="00A82E88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internationalen </w:t>
      </w:r>
      <w:r w:rsidR="00E23B2D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Tag des Waldes vom 21. März 2023 </w:t>
      </w:r>
      <w:r w:rsidR="009420AF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>neu aufgelegt</w:t>
      </w:r>
      <w:r w:rsidR="0084579D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>.</w:t>
      </w:r>
      <w:r w:rsidR="00BB4A65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 </w:t>
      </w:r>
      <w:r w:rsidR="005A346E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>Dazu ist ein</w:t>
      </w:r>
      <w:r w:rsidR="00896FDC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 umfassende</w:t>
      </w:r>
      <w:r w:rsidR="00EF4575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>s</w:t>
      </w:r>
      <w:r w:rsidR="00896FDC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 </w:t>
      </w:r>
      <w:r w:rsidR="00EF4575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Informationspaket </w:t>
      </w:r>
      <w:r w:rsidR="00A11CAA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rund um den </w:t>
      </w:r>
      <w:r w:rsidR="00C270BB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>Wald-Knigge</w:t>
      </w:r>
      <w:r w:rsidR="00BB2921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 </w:t>
      </w:r>
      <w:r w:rsidR="00EF4575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online </w:t>
      </w:r>
      <w:r w:rsidR="00385BC9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>verfügbar.</w:t>
      </w:r>
      <w:r w:rsidR="00416F2E" w:rsidRPr="003E5AE1">
        <w:rPr>
          <w:rFonts w:ascii="Calibri" w:eastAsia="Times New Roman" w:hAnsi="Calibri" w:cs="Calibri"/>
          <w:b/>
          <w:bCs/>
          <w:iCs/>
          <w:sz w:val="20"/>
          <w:szCs w:val="20"/>
          <w:lang w:eastAsia="de-CH"/>
        </w:rPr>
        <w:t xml:space="preserve"> Neben dem Video gibt es neu zu jedem Verhaltens-Tipp ein Faktenblatt mit Hintergrundinformationen.</w:t>
      </w:r>
    </w:p>
    <w:p w14:paraId="43CA7C47" w14:textId="77777777" w:rsidR="004D1F1C" w:rsidRPr="003E5AE1" w:rsidRDefault="004D1F1C" w:rsidP="00126122">
      <w:pPr>
        <w:spacing w:after="0" w:line="280" w:lineRule="atLeast"/>
        <w:rPr>
          <w:rFonts w:ascii="Calibri" w:eastAsia="Times New Roman" w:hAnsi="Calibri" w:cs="Calibri"/>
          <w:sz w:val="20"/>
          <w:szCs w:val="20"/>
          <w:lang w:eastAsia="de-CH"/>
        </w:rPr>
      </w:pPr>
    </w:p>
    <w:p w14:paraId="4D972B05" w14:textId="5F09B77F" w:rsidR="00597371" w:rsidRPr="003E5AE1" w:rsidRDefault="00D91FF7" w:rsidP="00126122">
      <w:pPr>
        <w:spacing w:after="0" w:line="280" w:lineRule="atLeast"/>
        <w:rPr>
          <w:rFonts w:ascii="Calibri" w:eastAsia="Times New Roman" w:hAnsi="Calibri" w:cs="Calibri"/>
          <w:sz w:val="20"/>
          <w:szCs w:val="20"/>
          <w:lang w:eastAsia="de-CH"/>
        </w:rPr>
      </w:pPr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Der Wald-Knigge </w:t>
      </w:r>
      <w:r w:rsidR="00A95715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der Arbeitsgemeinschaft für den Wald </w:t>
      </w:r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t>mit</w:t>
      </w:r>
      <w:r w:rsidR="00037F59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zehn Tipps für den respektvollen Waldbesuch</w:t>
      </w:r>
      <w:r w:rsidR="00B46A43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</w:t>
      </w:r>
      <w:r w:rsidR="005D142E" w:rsidRPr="003E5AE1">
        <w:rPr>
          <w:rFonts w:ascii="Calibri" w:eastAsia="Times New Roman" w:hAnsi="Calibri" w:cs="Calibri"/>
          <w:sz w:val="20"/>
          <w:szCs w:val="20"/>
          <w:lang w:eastAsia="de-CH"/>
        </w:rPr>
        <w:t>findet grossen Anklang</w:t>
      </w:r>
      <w:r w:rsidR="00397ABA" w:rsidRPr="003E5AE1">
        <w:rPr>
          <w:rFonts w:ascii="Calibri" w:eastAsia="Times New Roman" w:hAnsi="Calibri" w:cs="Calibri"/>
          <w:sz w:val="20"/>
          <w:szCs w:val="20"/>
          <w:lang w:eastAsia="de-CH"/>
        </w:rPr>
        <w:t>.</w:t>
      </w:r>
      <w:r w:rsidR="009B46C3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</w:t>
      </w:r>
      <w:r w:rsidR="0098736B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Bereits </w:t>
      </w:r>
      <w:r w:rsidR="004F12AB">
        <w:rPr>
          <w:rFonts w:ascii="Calibri" w:eastAsia="Times New Roman" w:hAnsi="Calibri" w:cs="Calibri"/>
          <w:sz w:val="20"/>
          <w:szCs w:val="20"/>
          <w:lang w:eastAsia="de-CH"/>
        </w:rPr>
        <w:t xml:space="preserve">rund </w:t>
      </w:r>
      <w:r w:rsidR="0098736B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200'000 Faltprospekte wurden seit </w:t>
      </w:r>
      <w:r w:rsidR="00B8603F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Ende 2018 </w:t>
      </w:r>
      <w:r w:rsidR="001B55E7" w:rsidRPr="003E5AE1">
        <w:rPr>
          <w:rFonts w:ascii="Calibri" w:eastAsia="Times New Roman" w:hAnsi="Calibri" w:cs="Calibri"/>
          <w:sz w:val="20"/>
          <w:szCs w:val="20"/>
          <w:lang w:eastAsia="de-CH"/>
        </w:rPr>
        <w:t>unter die Leute gebracht.</w:t>
      </w:r>
      <w:r w:rsidR="00916388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</w:t>
      </w:r>
      <w:r w:rsidR="00B1511F" w:rsidRPr="003E5AE1">
        <w:rPr>
          <w:rFonts w:ascii="Calibri" w:eastAsia="Times New Roman" w:hAnsi="Calibri" w:cs="Calibri"/>
          <w:sz w:val="20"/>
          <w:szCs w:val="20"/>
          <w:lang w:eastAsia="de-CH"/>
        </w:rPr>
        <w:t>Forstbetriebe, Gemeinden</w:t>
      </w:r>
      <w:r w:rsidR="00401D11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, </w:t>
      </w:r>
      <w:r w:rsidR="00B1511F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Schulen, </w:t>
      </w:r>
      <w:r w:rsidR="00401D11" w:rsidRPr="003E5AE1">
        <w:rPr>
          <w:rFonts w:ascii="Calibri" w:eastAsia="Times New Roman" w:hAnsi="Calibri" w:cs="Calibri"/>
          <w:sz w:val="20"/>
          <w:szCs w:val="20"/>
          <w:lang w:eastAsia="de-CH"/>
        </w:rPr>
        <w:t>Waldk</w:t>
      </w:r>
      <w:r w:rsidR="00B1511F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indergärten </w:t>
      </w:r>
      <w:r w:rsidR="00401D11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und </w:t>
      </w:r>
      <w:r w:rsidR="00C270BB" w:rsidRPr="003E5AE1">
        <w:rPr>
          <w:rFonts w:ascii="Calibri" w:eastAsia="Times New Roman" w:hAnsi="Calibri" w:cs="Calibri"/>
          <w:sz w:val="20"/>
          <w:szCs w:val="20"/>
          <w:lang w:eastAsia="de-CH"/>
        </w:rPr>
        <w:t>unzählige</w:t>
      </w:r>
      <w:r w:rsidR="00401D11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</w:t>
      </w:r>
      <w:r w:rsidR="00B1618A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Vereine </w:t>
      </w:r>
      <w:r w:rsidR="005228FF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haben den Faltprospekt </w:t>
      </w:r>
      <w:r w:rsidR="00877613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verteilt. </w:t>
      </w:r>
      <w:r w:rsidR="00223659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Jetzt wird er </w:t>
      </w:r>
      <w:r w:rsidR="00F10376" w:rsidRPr="003E5AE1">
        <w:rPr>
          <w:rFonts w:ascii="Calibri" w:eastAsia="Times New Roman" w:hAnsi="Calibri" w:cs="Calibri"/>
          <w:sz w:val="20"/>
          <w:szCs w:val="20"/>
          <w:lang w:eastAsia="de-CH"/>
        </w:rPr>
        <w:t>unverändert</w:t>
      </w:r>
      <w:r w:rsidR="00223659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neu aufgelegt</w:t>
      </w:r>
      <w:r w:rsidR="00F10376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, denn die </w:t>
      </w:r>
      <w:r w:rsidR="006B76E5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Botschaften und die Tonalität mit den Illustrationen von Max Spring </w:t>
      </w:r>
      <w:r w:rsidR="00326CCB" w:rsidRPr="003E5AE1">
        <w:rPr>
          <w:rFonts w:ascii="Calibri" w:eastAsia="Times New Roman" w:hAnsi="Calibri" w:cs="Calibri"/>
          <w:sz w:val="20"/>
          <w:szCs w:val="20"/>
          <w:lang w:eastAsia="de-CH"/>
        </w:rPr>
        <w:t>scheinen zu passen</w:t>
      </w:r>
      <w:r w:rsidR="00FD6E22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. </w:t>
      </w:r>
      <w:r w:rsidR="00456580" w:rsidRPr="003E5AE1">
        <w:rPr>
          <w:rFonts w:ascii="Calibri" w:eastAsia="Times New Roman" w:hAnsi="Calibri" w:cs="Calibri"/>
          <w:sz w:val="20"/>
          <w:szCs w:val="20"/>
          <w:lang w:eastAsia="de-CH"/>
        </w:rPr>
        <w:t>S</w:t>
      </w:r>
      <w:r w:rsidR="00BA45E1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ie werden von </w:t>
      </w:r>
      <w:r w:rsidR="00627F55" w:rsidRPr="003E5AE1">
        <w:rPr>
          <w:rFonts w:ascii="Calibri" w:eastAsia="Times New Roman" w:hAnsi="Calibri" w:cs="Calibri"/>
          <w:sz w:val="20"/>
          <w:szCs w:val="20"/>
          <w:lang w:eastAsia="de-CH"/>
        </w:rPr>
        <w:t>mehr als</w:t>
      </w:r>
      <w:r w:rsidR="00FD7AAF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</w:t>
      </w:r>
      <w:r w:rsidR="00F5493D" w:rsidRPr="003E5AE1">
        <w:rPr>
          <w:rFonts w:ascii="Calibri" w:eastAsia="Times New Roman" w:hAnsi="Calibri" w:cs="Calibri"/>
          <w:sz w:val="20"/>
          <w:szCs w:val="20"/>
          <w:lang w:eastAsia="de-CH"/>
        </w:rPr>
        <w:t>20</w:t>
      </w:r>
      <w:r w:rsidR="00775324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</w:t>
      </w:r>
      <w:r w:rsidR="003E5AE1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nationalen </w:t>
      </w:r>
      <w:r w:rsidR="00A95715" w:rsidRPr="003E5AE1">
        <w:rPr>
          <w:rFonts w:ascii="Calibri" w:eastAsia="Times New Roman" w:hAnsi="Calibri" w:cs="Calibri"/>
          <w:sz w:val="20"/>
          <w:szCs w:val="20"/>
          <w:lang w:eastAsia="de-CH"/>
        </w:rPr>
        <w:t>Verbände</w:t>
      </w:r>
      <w:r w:rsidR="003E5AE1" w:rsidRPr="003E5AE1">
        <w:rPr>
          <w:rFonts w:ascii="Calibri" w:eastAsia="Times New Roman" w:hAnsi="Calibri" w:cs="Calibri"/>
          <w:sz w:val="20"/>
          <w:szCs w:val="20"/>
          <w:lang w:eastAsia="de-CH"/>
        </w:rPr>
        <w:t>n</w:t>
      </w:r>
      <w:r w:rsidR="00A95715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und O</w:t>
      </w:r>
      <w:r w:rsidR="00F5493D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rganisationen </w:t>
      </w:r>
      <w:r w:rsidR="00D95CD3" w:rsidRPr="003E5AE1">
        <w:rPr>
          <w:rFonts w:ascii="Calibri" w:eastAsia="Times New Roman" w:hAnsi="Calibri" w:cs="Calibri"/>
          <w:sz w:val="20"/>
          <w:szCs w:val="20"/>
          <w:lang w:eastAsia="de-CH"/>
        </w:rPr>
        <w:t>getragen</w:t>
      </w:r>
      <w:r w:rsidR="00C15F4C" w:rsidRPr="003E5AE1">
        <w:rPr>
          <w:rFonts w:ascii="Calibri" w:eastAsia="Times New Roman" w:hAnsi="Calibri" w:cs="Calibri"/>
          <w:sz w:val="20"/>
          <w:szCs w:val="20"/>
          <w:lang w:eastAsia="de-CH"/>
        </w:rPr>
        <w:t>. V</w:t>
      </w:r>
      <w:r w:rsidR="00F5493D" w:rsidRPr="003E5AE1">
        <w:rPr>
          <w:rFonts w:ascii="Calibri" w:eastAsia="Times New Roman" w:hAnsi="Calibri" w:cs="Calibri"/>
          <w:sz w:val="20"/>
          <w:szCs w:val="20"/>
          <w:lang w:eastAsia="de-CH"/>
        </w:rPr>
        <w:t>on de</w:t>
      </w:r>
      <w:r w:rsidR="003E5AE1" w:rsidRPr="003E5AE1">
        <w:rPr>
          <w:rFonts w:ascii="Calibri" w:eastAsia="Times New Roman" w:hAnsi="Calibri" w:cs="Calibri"/>
          <w:sz w:val="20"/>
          <w:szCs w:val="20"/>
          <w:lang w:eastAsia="de-CH"/>
        </w:rPr>
        <w:t>r</w:t>
      </w:r>
      <w:r w:rsidR="00F5493D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Waldeigentümer</w:t>
      </w:r>
      <w:r w:rsidR="003E5AE1" w:rsidRPr="003E5AE1">
        <w:rPr>
          <w:rFonts w:ascii="Calibri" w:eastAsia="Times New Roman" w:hAnsi="Calibri" w:cs="Calibri"/>
          <w:sz w:val="20"/>
          <w:szCs w:val="20"/>
          <w:lang w:eastAsia="de-CH"/>
        </w:rPr>
        <w:t>schaft</w:t>
      </w:r>
      <w:r w:rsidR="00A95715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und</w:t>
      </w:r>
      <w:r w:rsidR="0071252C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</w:t>
      </w:r>
      <w:r w:rsidR="00F5493D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dem Forstpersonal über die Umwelt- und Bildungsorganisationen bis zu den Sportverbänden, </w:t>
      </w:r>
      <w:r w:rsidR="00A95715" w:rsidRPr="003E5AE1">
        <w:rPr>
          <w:rFonts w:ascii="Calibri" w:eastAsia="Times New Roman" w:hAnsi="Calibri" w:cs="Calibri"/>
          <w:sz w:val="20"/>
          <w:szCs w:val="20"/>
          <w:lang w:eastAsia="de-CH"/>
        </w:rPr>
        <w:t>Pilz- und Jagdvereinen</w:t>
      </w:r>
      <w:r w:rsidR="00FF3FE7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war</w:t>
      </w:r>
      <w:r w:rsidR="00082487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ein breites Interessen-Spektrum </w:t>
      </w:r>
      <w:r w:rsidR="00F547E4" w:rsidRPr="003E5AE1">
        <w:rPr>
          <w:rFonts w:ascii="Calibri" w:eastAsia="Times New Roman" w:hAnsi="Calibri" w:cs="Calibri"/>
          <w:sz w:val="20"/>
          <w:szCs w:val="20"/>
          <w:lang w:eastAsia="de-CH"/>
        </w:rPr>
        <w:t>an der Erarbeitung beteiligt</w:t>
      </w:r>
      <w:r w:rsidR="0085644B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. </w:t>
      </w:r>
      <w:r w:rsidR="00AA76A5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</w:t>
      </w:r>
    </w:p>
    <w:p w14:paraId="55878DCE" w14:textId="77777777" w:rsidR="003E5AE1" w:rsidRPr="003E5AE1" w:rsidRDefault="003E5AE1" w:rsidP="00126122">
      <w:pPr>
        <w:spacing w:after="0" w:line="280" w:lineRule="atLeast"/>
        <w:rPr>
          <w:rFonts w:ascii="Calibri" w:eastAsia="Times New Roman" w:hAnsi="Calibri" w:cs="Calibri"/>
          <w:sz w:val="20"/>
          <w:szCs w:val="20"/>
          <w:lang w:eastAsia="de-CH"/>
        </w:rPr>
      </w:pPr>
    </w:p>
    <w:p w14:paraId="64976EC0" w14:textId="18D9E56E" w:rsidR="003E5AE1" w:rsidRPr="003E5AE1" w:rsidRDefault="003E5AE1" w:rsidP="00126122">
      <w:pPr>
        <w:spacing w:after="0" w:line="280" w:lineRule="atLeast"/>
        <w:rPr>
          <w:rFonts w:ascii="Calibri" w:eastAsia="Times New Roman" w:hAnsi="Calibri" w:cs="Calibri"/>
          <w:b/>
          <w:sz w:val="20"/>
          <w:szCs w:val="20"/>
          <w:lang w:eastAsia="de-CH"/>
        </w:rPr>
      </w:pPr>
      <w:r w:rsidRPr="003E5AE1">
        <w:rPr>
          <w:rFonts w:ascii="Calibri" w:eastAsia="Times New Roman" w:hAnsi="Calibri" w:cs="Calibri"/>
          <w:b/>
          <w:sz w:val="20"/>
          <w:szCs w:val="20"/>
          <w:lang w:eastAsia="de-CH"/>
        </w:rPr>
        <w:t xml:space="preserve">Neu gibt es zu jedem </w:t>
      </w:r>
      <w:r w:rsidR="000760B8">
        <w:rPr>
          <w:rFonts w:ascii="Calibri" w:eastAsia="Times New Roman" w:hAnsi="Calibri" w:cs="Calibri"/>
          <w:b/>
          <w:sz w:val="20"/>
          <w:szCs w:val="20"/>
          <w:lang w:eastAsia="de-CH"/>
        </w:rPr>
        <w:t>Verhaltens-T</w:t>
      </w:r>
      <w:r w:rsidRPr="003E5AE1">
        <w:rPr>
          <w:rFonts w:ascii="Calibri" w:eastAsia="Times New Roman" w:hAnsi="Calibri" w:cs="Calibri"/>
          <w:b/>
          <w:sz w:val="20"/>
          <w:szCs w:val="20"/>
          <w:lang w:eastAsia="de-CH"/>
        </w:rPr>
        <w:t>ipps ein Faktenblatt mit Erklärungen, Hintergrundinfo</w:t>
      </w:r>
      <w:r>
        <w:rPr>
          <w:rFonts w:ascii="Calibri" w:eastAsia="Times New Roman" w:hAnsi="Calibri" w:cs="Calibri"/>
          <w:b/>
          <w:sz w:val="20"/>
          <w:szCs w:val="20"/>
          <w:lang w:eastAsia="de-CH"/>
        </w:rPr>
        <w:t>rmationen</w:t>
      </w:r>
      <w:r w:rsidRPr="003E5AE1">
        <w:rPr>
          <w:rFonts w:ascii="Calibri" w:eastAsia="Times New Roman" w:hAnsi="Calibri" w:cs="Calibri"/>
          <w:b/>
          <w:sz w:val="20"/>
          <w:szCs w:val="20"/>
          <w:lang w:eastAsia="de-CH"/>
        </w:rPr>
        <w:t xml:space="preserve">, Fakten, Zahlen und Links. Auf der Website </w:t>
      </w:r>
      <w:r>
        <w:rPr>
          <w:rFonts w:ascii="Calibri" w:eastAsia="Times New Roman" w:hAnsi="Calibri" w:cs="Calibri"/>
          <w:b/>
          <w:sz w:val="20"/>
          <w:szCs w:val="20"/>
          <w:lang w:eastAsia="de-CH"/>
        </w:rPr>
        <w:t xml:space="preserve">der Arbeitsgemeinschaft für den Wald </w:t>
      </w:r>
      <w:r w:rsidRPr="003E5AE1">
        <w:rPr>
          <w:rFonts w:ascii="Calibri" w:eastAsia="Times New Roman" w:hAnsi="Calibri" w:cs="Calibri"/>
          <w:b/>
          <w:sz w:val="20"/>
          <w:szCs w:val="20"/>
          <w:lang w:eastAsia="de-CH"/>
        </w:rPr>
        <w:t xml:space="preserve">finden sich auch die Cartoons zum Herunterladen, </w:t>
      </w:r>
      <w:r>
        <w:rPr>
          <w:rFonts w:ascii="Calibri" w:eastAsia="Times New Roman" w:hAnsi="Calibri" w:cs="Calibri"/>
          <w:b/>
          <w:sz w:val="20"/>
          <w:szCs w:val="20"/>
          <w:lang w:eastAsia="de-CH"/>
        </w:rPr>
        <w:t>das</w:t>
      </w:r>
      <w:r w:rsidRPr="003E5AE1">
        <w:rPr>
          <w:rFonts w:ascii="Calibri" w:eastAsia="Times New Roman" w:hAnsi="Calibri" w:cs="Calibri"/>
          <w:b/>
          <w:sz w:val="20"/>
          <w:szCs w:val="20"/>
          <w:lang w:eastAsia="de-CH"/>
        </w:rPr>
        <w:t xml:space="preserve"> Wald-Knigge-Video</w:t>
      </w:r>
      <w:r>
        <w:rPr>
          <w:rFonts w:ascii="Calibri" w:eastAsia="Times New Roman" w:hAnsi="Calibri" w:cs="Calibri"/>
          <w:b/>
          <w:sz w:val="20"/>
          <w:szCs w:val="20"/>
          <w:lang w:eastAsia="de-CH"/>
        </w:rPr>
        <w:t>, Medientexte</w:t>
      </w:r>
      <w:r w:rsidRPr="003E5AE1">
        <w:rPr>
          <w:rFonts w:ascii="Calibri" w:eastAsia="Times New Roman" w:hAnsi="Calibri" w:cs="Calibri"/>
          <w:b/>
          <w:sz w:val="20"/>
          <w:szCs w:val="20"/>
          <w:lang w:eastAsia="de-CH"/>
        </w:rPr>
        <w:t xml:space="preserve"> und ein pädagogisches Dossier für den Unterricht.</w:t>
      </w:r>
    </w:p>
    <w:p w14:paraId="7D4F3469" w14:textId="77777777" w:rsidR="00B81770" w:rsidRPr="003E5AE1" w:rsidRDefault="00B81770" w:rsidP="00126122">
      <w:pPr>
        <w:spacing w:after="0" w:line="280" w:lineRule="atLeast"/>
        <w:rPr>
          <w:rFonts w:ascii="Calibri" w:eastAsia="Times New Roman" w:hAnsi="Calibri" w:cs="Calibri"/>
          <w:sz w:val="20"/>
          <w:szCs w:val="20"/>
          <w:lang w:eastAsia="de-CH"/>
        </w:rPr>
      </w:pPr>
    </w:p>
    <w:p w14:paraId="614B29E4" w14:textId="233EEF53" w:rsidR="00D4431D" w:rsidRPr="003E5AE1" w:rsidRDefault="00FC6A81" w:rsidP="00126122">
      <w:pPr>
        <w:spacing w:after="0" w:line="280" w:lineRule="atLeast"/>
        <w:rPr>
          <w:rFonts w:ascii="Calibri" w:eastAsia="Times New Roman" w:hAnsi="Calibri" w:cs="Calibri"/>
          <w:strike/>
          <w:sz w:val="20"/>
          <w:szCs w:val="20"/>
          <w:lang w:eastAsia="de-CH"/>
        </w:rPr>
      </w:pPr>
      <w:r w:rsidRPr="003E5AE1">
        <w:rPr>
          <w:rFonts w:ascii="Calibri" w:eastAsia="Times New Roman" w:hAnsi="Calibri" w:cs="Calibri"/>
          <w:b/>
          <w:bCs/>
          <w:sz w:val="20"/>
          <w:szCs w:val="20"/>
          <w:lang w:eastAsia="de-CH"/>
        </w:rPr>
        <w:t>Der Respekt als Grundsatz</w:t>
      </w:r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br/>
      </w:r>
      <w:r w:rsidR="00707C50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Ein Drittel der Schweizer Landesfläche ist mit Wald bedeckt. Neben der Erholung erfüllt </w:t>
      </w:r>
      <w:r w:rsidR="003E5AE1">
        <w:rPr>
          <w:rFonts w:ascii="Calibri" w:eastAsia="Times New Roman" w:hAnsi="Calibri" w:cs="Calibri"/>
          <w:sz w:val="20"/>
          <w:szCs w:val="20"/>
          <w:lang w:eastAsia="de-CH"/>
        </w:rPr>
        <w:t>der Wald</w:t>
      </w:r>
      <w:r w:rsidR="00707C50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wichtige Funktionen als Holz- und Energielieferant, er bietet Schutz vor Naturgefahren und leistet einen grossen Beitrag zur Biodiversität. </w:t>
      </w:r>
      <w:r w:rsidR="00C00468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Der Schweizer Wald </w:t>
      </w:r>
      <w:r w:rsidR="008A28AB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ist </w:t>
      </w:r>
      <w:r w:rsidR="00C00468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per Gesetz </w:t>
      </w:r>
      <w:r w:rsidR="008D12C2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für </w:t>
      </w:r>
      <w:r w:rsidR="00C00468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alle </w:t>
      </w:r>
      <w:r w:rsidR="009915A8" w:rsidRPr="003E5AE1">
        <w:rPr>
          <w:rFonts w:ascii="Calibri" w:eastAsia="Times New Roman" w:hAnsi="Calibri" w:cs="Calibri"/>
          <w:sz w:val="20"/>
          <w:szCs w:val="20"/>
          <w:lang w:eastAsia="de-CH"/>
        </w:rPr>
        <w:t>frei zugänglich</w:t>
      </w:r>
      <w:r w:rsidR="00622897" w:rsidRPr="003E5AE1">
        <w:rPr>
          <w:rFonts w:ascii="Calibri" w:eastAsia="Times New Roman" w:hAnsi="Calibri" w:cs="Calibri"/>
          <w:sz w:val="20"/>
          <w:szCs w:val="20"/>
          <w:lang w:eastAsia="de-CH"/>
        </w:rPr>
        <w:t>, egal wem er gehört</w:t>
      </w:r>
      <w:r w:rsidR="009915A8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. </w:t>
      </w:r>
      <w:r w:rsidR="00CF0EB0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Und weil </w:t>
      </w:r>
      <w:r w:rsidR="00A26D2A" w:rsidRPr="003E5AE1">
        <w:rPr>
          <w:rFonts w:ascii="Calibri" w:eastAsia="Times New Roman" w:hAnsi="Calibri" w:cs="Calibri"/>
          <w:sz w:val="20"/>
          <w:szCs w:val="20"/>
          <w:lang w:eastAsia="de-CH"/>
        </w:rPr>
        <w:t>i</w:t>
      </w:r>
      <w:r w:rsidR="00C00468" w:rsidRPr="003E5AE1">
        <w:rPr>
          <w:rFonts w:ascii="Calibri" w:eastAsia="Times New Roman" w:hAnsi="Calibri" w:cs="Calibri"/>
          <w:sz w:val="20"/>
          <w:szCs w:val="20"/>
          <w:lang w:eastAsia="de-CH"/>
        </w:rPr>
        <w:t>mmer mehr Menschen</w:t>
      </w:r>
      <w:r w:rsidR="00A26D2A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</w:t>
      </w:r>
      <w:r w:rsidR="00C00468" w:rsidRPr="003E5AE1">
        <w:rPr>
          <w:rFonts w:ascii="Calibri" w:eastAsia="Times New Roman" w:hAnsi="Calibri" w:cs="Calibri"/>
          <w:sz w:val="20"/>
          <w:szCs w:val="20"/>
          <w:lang w:eastAsia="de-CH"/>
        </w:rPr>
        <w:t>reg</w:t>
      </w:r>
      <w:r w:rsidR="00865E86" w:rsidRPr="003E5AE1">
        <w:rPr>
          <w:rFonts w:ascii="Calibri" w:eastAsia="Times New Roman" w:hAnsi="Calibri" w:cs="Calibri"/>
          <w:sz w:val="20"/>
          <w:szCs w:val="20"/>
          <w:lang w:eastAsia="de-CH"/>
        </w:rPr>
        <w:t>e</w:t>
      </w:r>
      <w:r w:rsidR="00C00468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lmässig in den Wald </w:t>
      </w:r>
      <w:r w:rsidR="00A26D2A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gehen </w:t>
      </w:r>
      <w:r w:rsidR="00C00468" w:rsidRPr="003E5AE1">
        <w:rPr>
          <w:rFonts w:ascii="Calibri" w:eastAsia="Times New Roman" w:hAnsi="Calibri" w:cs="Calibri"/>
          <w:sz w:val="20"/>
          <w:szCs w:val="20"/>
          <w:lang w:eastAsia="de-CH"/>
        </w:rPr>
        <w:t>(</w:t>
      </w:r>
      <w:r w:rsidR="00A26D2A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gemäss Umfrage </w:t>
      </w:r>
      <w:r w:rsid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des Bundesamts für Umwelt </w:t>
      </w:r>
      <w:r w:rsidR="00C00468" w:rsidRPr="003E5AE1">
        <w:rPr>
          <w:rFonts w:ascii="Calibri" w:eastAsia="Times New Roman" w:hAnsi="Calibri" w:cs="Calibri"/>
          <w:sz w:val="20"/>
          <w:szCs w:val="20"/>
          <w:lang w:eastAsia="de-CH"/>
        </w:rPr>
        <w:t>95% der Bevölkerung)</w:t>
      </w:r>
      <w:r w:rsidR="00F25A6A" w:rsidRPr="003E5AE1">
        <w:rPr>
          <w:rFonts w:ascii="Calibri" w:eastAsia="Times New Roman" w:hAnsi="Calibri" w:cs="Calibri"/>
          <w:sz w:val="20"/>
          <w:szCs w:val="20"/>
          <w:lang w:eastAsia="de-CH"/>
        </w:rPr>
        <w:t>,</w:t>
      </w:r>
      <w:r w:rsidR="00A26D2A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</w:t>
      </w:r>
      <w:r w:rsidR="00C00468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nehmen </w:t>
      </w:r>
      <w:r w:rsidR="00A26D2A" w:rsidRPr="003E5AE1">
        <w:rPr>
          <w:rFonts w:ascii="Calibri" w:eastAsia="Times New Roman" w:hAnsi="Calibri" w:cs="Calibri"/>
          <w:sz w:val="20"/>
          <w:szCs w:val="20"/>
          <w:lang w:eastAsia="de-CH"/>
        </w:rPr>
        <w:t>allerlei</w:t>
      </w:r>
      <w:r w:rsidR="00C00468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Konflikte zu</w:t>
      </w:r>
      <w:r w:rsidR="0085030F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– </w:t>
      </w:r>
      <w:r w:rsidR="00C00468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unter den Waldbesuchenden, mit der Waldeigentümerschaft </w:t>
      </w:r>
      <w:r w:rsidR="00FA1B1B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oder den Zielen </w:t>
      </w:r>
      <w:r w:rsidR="00EC4455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des Naturschutzes. </w:t>
      </w:r>
      <w:r w:rsidR="00C00468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Der Wald-Knigge zeigt auf, wie </w:t>
      </w:r>
      <w:r w:rsidR="00416F2E" w:rsidRPr="003E5AE1">
        <w:rPr>
          <w:rFonts w:ascii="Calibri" w:eastAsia="Times New Roman" w:hAnsi="Calibri" w:cs="Calibri"/>
          <w:sz w:val="20"/>
          <w:szCs w:val="20"/>
          <w:lang w:eastAsia="de-CH"/>
        </w:rPr>
        <w:t>diese Konflikte</w:t>
      </w:r>
      <w:r w:rsidR="00C00468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</w:t>
      </w:r>
      <w:r w:rsidR="00527A50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mit allseitigem Respekt </w:t>
      </w:r>
      <w:r w:rsidR="00C00468" w:rsidRPr="003E5AE1">
        <w:rPr>
          <w:rFonts w:ascii="Calibri" w:eastAsia="Times New Roman" w:hAnsi="Calibri" w:cs="Calibri"/>
          <w:sz w:val="20"/>
          <w:szCs w:val="20"/>
          <w:lang w:eastAsia="de-CH"/>
        </w:rPr>
        <w:t>entschärft werden können</w:t>
      </w:r>
      <w:r w:rsidR="00C25731" w:rsidRPr="003E5AE1">
        <w:rPr>
          <w:rFonts w:ascii="Calibri" w:eastAsia="Times New Roman" w:hAnsi="Calibri" w:cs="Calibri"/>
          <w:sz w:val="20"/>
          <w:szCs w:val="20"/>
          <w:lang w:eastAsia="de-CH"/>
        </w:rPr>
        <w:t>,</w:t>
      </w:r>
      <w:r w:rsidR="004E3DC9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und wa</w:t>
      </w:r>
      <w:r w:rsidR="009D3EB7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s man </w:t>
      </w:r>
      <w:r w:rsidR="008D12C2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im Wald </w:t>
      </w:r>
      <w:r w:rsidR="009D3EB7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darf und was nicht. </w:t>
      </w:r>
    </w:p>
    <w:p w14:paraId="2E87431F" w14:textId="77777777" w:rsidR="004403DD" w:rsidRPr="003E5AE1" w:rsidRDefault="004403DD" w:rsidP="00126122">
      <w:pPr>
        <w:spacing w:after="0" w:line="280" w:lineRule="atLeast"/>
        <w:rPr>
          <w:rFonts w:ascii="Calibri" w:eastAsia="Times New Roman" w:hAnsi="Calibri" w:cs="Calibri"/>
          <w:sz w:val="20"/>
          <w:szCs w:val="20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7C32" w:rsidRPr="003E5AE1" w14:paraId="28A09C76" w14:textId="77777777" w:rsidTr="00126122">
        <w:trPr>
          <w:trHeight w:val="1309"/>
        </w:trPr>
        <w:tc>
          <w:tcPr>
            <w:tcW w:w="9060" w:type="dxa"/>
            <w:shd w:val="clear" w:color="auto" w:fill="E7E6E6" w:themeFill="background2"/>
          </w:tcPr>
          <w:p w14:paraId="2E4BDEDA" w14:textId="4D50500D" w:rsidR="00126122" w:rsidRDefault="00A17C32" w:rsidP="00126122">
            <w:pPr>
              <w:spacing w:line="280" w:lineRule="atLeast"/>
              <w:rPr>
                <w:rStyle w:val="Hyperlink"/>
                <w:rFonts w:ascii="Calibri" w:hAnsi="Calibri" w:cs="Calibri"/>
                <w:noProof/>
                <w:sz w:val="20"/>
                <w:szCs w:val="20"/>
              </w:rPr>
            </w:pPr>
            <w:r w:rsidRPr="003E5A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Wald-Knigge – willkommen im Wald</w:t>
            </w:r>
            <w:r w:rsidRPr="003E5AE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br/>
            </w:r>
            <w:r w:rsidRPr="003E5AE1">
              <w:rPr>
                <w:rFonts w:ascii="Calibri" w:hAnsi="Calibri" w:cs="Calibri"/>
                <w:noProof/>
                <w:sz w:val="20"/>
                <w:szCs w:val="20"/>
              </w:rPr>
              <w:t xml:space="preserve">Der Wald-Knigge wird von der Arbeitsgemeinschaft für den Wald herausgegeben. </w:t>
            </w:r>
            <w:r w:rsidR="008D12C2" w:rsidRPr="003E5AE1">
              <w:rPr>
                <w:rFonts w:ascii="Calibri" w:hAnsi="Calibri" w:cs="Calibri"/>
                <w:noProof/>
                <w:sz w:val="20"/>
                <w:szCs w:val="20"/>
              </w:rPr>
              <w:t>Mehr als 20</w:t>
            </w:r>
            <w:r w:rsidRPr="003E5AE1">
              <w:rPr>
                <w:rFonts w:ascii="Calibri" w:hAnsi="Calibri" w:cs="Calibri"/>
                <w:noProof/>
                <w:sz w:val="20"/>
                <w:szCs w:val="20"/>
              </w:rPr>
              <w:t xml:space="preserve"> nationale Interessenverbände rund um den Wald haben ihn gemeinsam erarbeitet. </w:t>
            </w:r>
            <w:r w:rsidR="003E5AE1">
              <w:rPr>
                <w:rFonts w:ascii="Calibri" w:hAnsi="Calibri" w:cs="Calibri"/>
                <w:noProof/>
                <w:sz w:val="20"/>
                <w:szCs w:val="20"/>
              </w:rPr>
              <w:t xml:space="preserve">Inzwischen wird der Wald-Knigge viel zitiert und als eine Art Verhaltenskodex im Wald genutzt. </w:t>
            </w:r>
            <w:r w:rsidRPr="003E5AE1">
              <w:rPr>
                <w:rFonts w:ascii="Calibri" w:hAnsi="Calibri" w:cs="Calibri"/>
                <w:noProof/>
                <w:sz w:val="20"/>
                <w:szCs w:val="20"/>
              </w:rPr>
              <w:t>Mit witzigen Cartoons beschreibt er zehn Tipps für den respektvollen Waldbesuch</w:t>
            </w:r>
            <w:r w:rsidR="005B00AD">
              <w:rPr>
                <w:rFonts w:ascii="Calibri" w:hAnsi="Calibri" w:cs="Calibri"/>
                <w:noProof/>
                <w:sz w:val="20"/>
                <w:szCs w:val="20"/>
              </w:rPr>
              <w:t>,</w:t>
            </w:r>
            <w:r w:rsidRPr="003E5AE1">
              <w:rPr>
                <w:rFonts w:ascii="Calibri" w:hAnsi="Calibri" w:cs="Calibri"/>
                <w:noProof/>
                <w:sz w:val="20"/>
                <w:szCs w:val="20"/>
              </w:rPr>
              <w:t xml:space="preserve"> damit es Pflanzen, Tieren und Menschen gut geht.</w:t>
            </w:r>
            <w:r w:rsidR="003E5AE1">
              <w:rPr>
                <w:rFonts w:ascii="Calibri" w:hAnsi="Calibri" w:cs="Calibri"/>
                <w:noProof/>
                <w:sz w:val="20"/>
                <w:szCs w:val="20"/>
              </w:rPr>
              <w:t xml:space="preserve"> Prospekte in Deutsch, Französisch und Italienisch können auf der zugehör</w:t>
            </w:r>
            <w:r w:rsidR="00BC6457">
              <w:rPr>
                <w:rFonts w:ascii="Calibri" w:hAnsi="Calibri" w:cs="Calibri"/>
                <w:noProof/>
                <w:sz w:val="20"/>
                <w:szCs w:val="20"/>
              </w:rPr>
              <w:t>ig</w:t>
            </w:r>
            <w:r w:rsidR="003E5AE1">
              <w:rPr>
                <w:rFonts w:ascii="Calibri" w:hAnsi="Calibri" w:cs="Calibri"/>
                <w:noProof/>
                <w:sz w:val="20"/>
                <w:szCs w:val="20"/>
              </w:rPr>
              <w:t>en Website bestellt werden. Hier finden sich auch die Carto</w:t>
            </w:r>
            <w:r w:rsidR="005B00AD">
              <w:rPr>
                <w:rFonts w:ascii="Calibri" w:hAnsi="Calibri" w:cs="Calibri"/>
                <w:noProof/>
                <w:sz w:val="20"/>
                <w:szCs w:val="20"/>
              </w:rPr>
              <w:t>o</w:t>
            </w:r>
            <w:r w:rsidR="003E5AE1">
              <w:rPr>
                <w:rFonts w:ascii="Calibri" w:hAnsi="Calibri" w:cs="Calibri"/>
                <w:noProof/>
                <w:sz w:val="20"/>
                <w:szCs w:val="20"/>
              </w:rPr>
              <w:t>ns, das Wald-Knigge-Video und ein pädagogisches Dossier für den Unterricht</w:t>
            </w:r>
            <w:r w:rsidRPr="003E5AE1">
              <w:rPr>
                <w:rFonts w:ascii="Calibri" w:hAnsi="Calibri" w:cs="Calibri"/>
                <w:noProof/>
                <w:sz w:val="20"/>
                <w:szCs w:val="20"/>
              </w:rPr>
              <w:t xml:space="preserve">: </w:t>
            </w:r>
            <w:hyperlink r:id="rId6" w:history="1">
              <w:r w:rsidRPr="003E5AE1">
                <w:rPr>
                  <w:rStyle w:val="Hyperlink"/>
                  <w:rFonts w:ascii="Calibri" w:hAnsi="Calibri" w:cs="Calibri"/>
                  <w:noProof/>
                  <w:sz w:val="20"/>
                  <w:szCs w:val="20"/>
                </w:rPr>
                <w:t>www.waldknigge.ch</w:t>
              </w:r>
            </w:hyperlink>
          </w:p>
          <w:p w14:paraId="78427572" w14:textId="6E6BFD39" w:rsidR="00A17C32" w:rsidRPr="003E5AE1" w:rsidRDefault="00A17C32" w:rsidP="00126122">
            <w:pPr>
              <w:spacing w:line="280" w:lineRule="atLeast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</w:tbl>
    <w:p w14:paraId="174C7782" w14:textId="77777777" w:rsidR="00126122" w:rsidRPr="000760B8" w:rsidRDefault="00126122" w:rsidP="00126122">
      <w:pPr>
        <w:spacing w:after="0" w:line="280" w:lineRule="atLeast"/>
        <w:rPr>
          <w:rFonts w:ascii="Calibri" w:eastAsia="Times New Roman" w:hAnsi="Calibri" w:cs="Calibri"/>
          <w:b/>
          <w:bCs/>
          <w:sz w:val="28"/>
          <w:szCs w:val="28"/>
          <w:lang w:eastAsia="de-CH"/>
        </w:rPr>
      </w:pPr>
    </w:p>
    <w:p w14:paraId="038FEAC4" w14:textId="5E89C27C" w:rsidR="000760B8" w:rsidRPr="00126122" w:rsidRDefault="00FC6A81" w:rsidP="00126122">
      <w:pPr>
        <w:spacing w:after="0" w:line="280" w:lineRule="atLeast"/>
        <w:rPr>
          <w:rFonts w:ascii="Calibri" w:eastAsia="Times New Roman" w:hAnsi="Calibri" w:cs="Calibri"/>
          <w:b/>
          <w:sz w:val="20"/>
          <w:szCs w:val="20"/>
          <w:lang w:eastAsia="de-CH"/>
        </w:rPr>
      </w:pPr>
      <w:r w:rsidRPr="003E5AE1">
        <w:rPr>
          <w:rFonts w:ascii="Calibri" w:eastAsia="Times New Roman" w:hAnsi="Calibri" w:cs="Calibri"/>
          <w:b/>
          <w:sz w:val="20"/>
          <w:szCs w:val="20"/>
          <w:lang w:eastAsia="de-CH"/>
        </w:rPr>
        <w:t>Bildmaterial</w:t>
      </w:r>
      <w:r w:rsidR="00416F2E" w:rsidRPr="003E5AE1">
        <w:rPr>
          <w:rFonts w:ascii="Calibri" w:eastAsia="Times New Roman" w:hAnsi="Calibri" w:cs="Calibri"/>
          <w:b/>
          <w:sz w:val="20"/>
          <w:szCs w:val="20"/>
          <w:lang w:eastAsia="de-CH"/>
        </w:rPr>
        <w:t xml:space="preserve">: </w:t>
      </w:r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t>Der Wald-Knigge (Flyer)</w:t>
      </w:r>
      <w:r w:rsid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und </w:t>
      </w:r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die einzelnen Cartoons können auf </w:t>
      </w:r>
      <w:hyperlink r:id="rId7" w:history="1">
        <w:r w:rsidR="00416F2E" w:rsidRPr="003E5AE1">
          <w:rPr>
            <w:rStyle w:val="Hyperlink"/>
            <w:rFonts w:ascii="Calibri" w:eastAsia="Times New Roman" w:hAnsi="Calibri" w:cs="Calibri"/>
            <w:sz w:val="20"/>
            <w:szCs w:val="20"/>
            <w:lang w:eastAsia="de-CH"/>
          </w:rPr>
          <w:t>www.waldknigge.ch</w:t>
        </w:r>
      </w:hyperlink>
      <w:r w:rsidR="00416F2E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</w:t>
      </w:r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t>heruntergeladen</w:t>
      </w:r>
      <w:r w:rsidR="00416F2E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</w:t>
      </w:r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t>werden. Die Cartoons dürfen in Zusammenhang mit dieser Medienmitteilung</w:t>
      </w:r>
      <w:r w:rsidR="00416F2E" w:rsidRPr="003E5AE1">
        <w:rPr>
          <w:rFonts w:ascii="Calibri" w:eastAsia="Times New Roman" w:hAnsi="Calibri" w:cs="Calibri"/>
          <w:sz w:val="20"/>
          <w:szCs w:val="20"/>
          <w:lang w:eastAsia="de-CH"/>
        </w:rPr>
        <w:t xml:space="preserve"> </w:t>
      </w:r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t>benutzt werden.</w:t>
      </w:r>
    </w:p>
    <w:p w14:paraId="59944C1D" w14:textId="77777777" w:rsidR="000760B8" w:rsidRDefault="000760B8" w:rsidP="00126122">
      <w:pPr>
        <w:spacing w:after="0" w:line="280" w:lineRule="atLeast"/>
        <w:rPr>
          <w:rFonts w:ascii="Calibri" w:eastAsia="Times New Roman" w:hAnsi="Calibri" w:cs="Calibri"/>
          <w:sz w:val="20"/>
          <w:szCs w:val="20"/>
          <w:lang w:eastAsia="de-CH"/>
        </w:rPr>
      </w:pPr>
    </w:p>
    <w:p w14:paraId="7C4220BA" w14:textId="0BE77CE8" w:rsidR="002C58C7" w:rsidRPr="003E5AE1" w:rsidRDefault="00126122" w:rsidP="00126122">
      <w:pPr>
        <w:spacing w:after="0" w:line="280" w:lineRule="atLeast"/>
        <w:rPr>
          <w:rFonts w:ascii="Calibri" w:eastAsia="Times New Roman" w:hAnsi="Calibri" w:cs="Calibri"/>
          <w:sz w:val="20"/>
          <w:szCs w:val="20"/>
          <w:lang w:eastAsia="de-CH"/>
        </w:rPr>
      </w:pPr>
      <w:r w:rsidRPr="00126122">
        <w:rPr>
          <w:rFonts w:ascii="Calibri" w:eastAsia="Times New Roman" w:hAnsi="Calibri" w:cs="Calibri"/>
          <w:b/>
          <w:bCs/>
          <w:sz w:val="20"/>
          <w:szCs w:val="20"/>
          <w:lang w:eastAsia="de-CH"/>
        </w:rPr>
        <w:t xml:space="preserve">Faktenblätter: </w:t>
      </w:r>
      <w:r>
        <w:rPr>
          <w:rFonts w:ascii="Calibri" w:eastAsia="Times New Roman" w:hAnsi="Calibri" w:cs="Calibri"/>
          <w:sz w:val="20"/>
          <w:szCs w:val="20"/>
          <w:lang w:eastAsia="de-CH"/>
        </w:rPr>
        <w:t>Zu</w:t>
      </w:r>
      <w:r w:rsidR="000760B8">
        <w:rPr>
          <w:rFonts w:ascii="Calibri" w:eastAsia="Times New Roman" w:hAnsi="Calibri" w:cs="Calibri"/>
          <w:sz w:val="20"/>
          <w:szCs w:val="20"/>
          <w:lang w:eastAsia="de-CH"/>
        </w:rPr>
        <w:t xml:space="preserve"> den Faktenblättern geht’s hier: </w:t>
      </w:r>
      <w:hyperlink r:id="rId8" w:history="1">
        <w:r w:rsidR="000760B8" w:rsidRPr="00225D7B">
          <w:rPr>
            <w:rStyle w:val="Hyperlink"/>
            <w:rFonts w:ascii="Calibri" w:eastAsia="Times New Roman" w:hAnsi="Calibri" w:cs="Calibri"/>
            <w:sz w:val="20"/>
            <w:szCs w:val="20"/>
            <w:lang w:eastAsia="de-CH"/>
          </w:rPr>
          <w:t>https://www.afw-ctf.ch/de/wald-knigge/faktenblaetter</w:t>
        </w:r>
      </w:hyperlink>
      <w:r w:rsidR="000760B8">
        <w:rPr>
          <w:rFonts w:ascii="Calibri" w:eastAsia="Times New Roman" w:hAnsi="Calibri" w:cs="Calibri"/>
          <w:sz w:val="20"/>
          <w:szCs w:val="20"/>
          <w:lang w:eastAsia="de-CH"/>
        </w:rPr>
        <w:t xml:space="preserve"> </w:t>
      </w:r>
      <w:r w:rsidR="00FC6A81" w:rsidRPr="003E5AE1">
        <w:rPr>
          <w:rFonts w:ascii="Calibri" w:eastAsia="Times New Roman" w:hAnsi="Calibri" w:cs="Calibri"/>
          <w:sz w:val="20"/>
          <w:szCs w:val="20"/>
          <w:lang w:eastAsia="de-CH"/>
        </w:rPr>
        <w:br/>
      </w:r>
    </w:p>
    <w:p w14:paraId="2D9C03E3" w14:textId="4AAF7AD7" w:rsidR="000B38A9" w:rsidRDefault="00FC6A81" w:rsidP="00126122">
      <w:pPr>
        <w:spacing w:after="0" w:line="280" w:lineRule="atLeast"/>
        <w:rPr>
          <w:rFonts w:ascii="Calibri" w:eastAsia="Times New Roman" w:hAnsi="Calibri" w:cs="Calibri"/>
          <w:b/>
          <w:sz w:val="20"/>
          <w:szCs w:val="20"/>
          <w:lang w:eastAsia="de-CH"/>
        </w:rPr>
      </w:pPr>
      <w:r w:rsidRPr="003E5AE1">
        <w:rPr>
          <w:rFonts w:ascii="Calibri" w:eastAsia="Times New Roman" w:hAnsi="Calibri" w:cs="Calibri"/>
          <w:b/>
          <w:sz w:val="20"/>
          <w:szCs w:val="20"/>
          <w:lang w:eastAsia="de-CH"/>
        </w:rPr>
        <w:t>Kontakt:</w:t>
      </w:r>
      <w:r w:rsidR="007864F0" w:rsidRPr="003E5AE1">
        <w:rPr>
          <w:rFonts w:ascii="Calibri" w:eastAsia="Times New Roman" w:hAnsi="Calibri" w:cs="Calibri"/>
          <w:b/>
          <w:sz w:val="20"/>
          <w:szCs w:val="20"/>
          <w:lang w:eastAsia="de-CH"/>
        </w:rPr>
        <w:t xml:space="preserve"> </w:t>
      </w:r>
      <w:r w:rsidRPr="003E5AE1">
        <w:rPr>
          <w:rFonts w:ascii="Calibri" w:eastAsia="Times New Roman" w:hAnsi="Calibri" w:cs="Calibri"/>
          <w:sz w:val="20"/>
          <w:szCs w:val="20"/>
          <w:lang w:eastAsia="de-CH"/>
        </w:rPr>
        <w:t>Brigitte Wolf, Geschäftsleiterin, info@afw-ct.ch, 079 456 95 54</w:t>
      </w:r>
    </w:p>
    <w:p w14:paraId="0016EF50" w14:textId="6DCCC07E" w:rsidR="00190764" w:rsidRPr="00190764" w:rsidRDefault="00FF33E3" w:rsidP="00FF33E3">
      <w:pPr>
        <w:tabs>
          <w:tab w:val="left" w:pos="1822"/>
        </w:tabs>
        <w:rPr>
          <w:rFonts w:ascii="Calibri" w:eastAsia="Times New Roman" w:hAnsi="Calibri" w:cs="Calibri"/>
          <w:sz w:val="20"/>
          <w:szCs w:val="20"/>
          <w:lang w:eastAsia="de-CH"/>
        </w:rPr>
      </w:pPr>
      <w:r>
        <w:rPr>
          <w:rFonts w:ascii="Calibri" w:eastAsia="Times New Roman" w:hAnsi="Calibri" w:cs="Calibri"/>
          <w:sz w:val="20"/>
          <w:szCs w:val="20"/>
          <w:lang w:eastAsia="de-CH"/>
        </w:rPr>
        <w:tab/>
      </w:r>
    </w:p>
    <w:sectPr w:rsidR="00190764" w:rsidRPr="00190764" w:rsidSect="00373B71">
      <w:headerReference w:type="default" r:id="rId9"/>
      <w:footerReference w:type="default" r:id="rId10"/>
      <w:pgSz w:w="11906" w:h="16838"/>
      <w:pgMar w:top="215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1DDF" w14:textId="77777777" w:rsidR="00EC5607" w:rsidRDefault="00EC5607" w:rsidP="00416F2E">
      <w:pPr>
        <w:spacing w:after="0" w:line="240" w:lineRule="auto"/>
      </w:pPr>
      <w:r>
        <w:separator/>
      </w:r>
    </w:p>
  </w:endnote>
  <w:endnote w:type="continuationSeparator" w:id="0">
    <w:p w14:paraId="6AC05106" w14:textId="77777777" w:rsidR="00EC5607" w:rsidRDefault="00EC5607" w:rsidP="0041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A82A" w14:textId="591F663B" w:rsidR="00126122" w:rsidRPr="00FF33E3" w:rsidRDefault="00126122">
    <w:pPr>
      <w:pStyle w:val="Fuzeile"/>
      <w:rPr>
        <w:b/>
        <w:bCs/>
        <w:color w:val="008200"/>
        <w:sz w:val="19"/>
        <w:szCs w:val="19"/>
      </w:rPr>
    </w:pPr>
    <w:r w:rsidRPr="00FF33E3">
      <w:rPr>
        <w:rFonts w:ascii="Calibri" w:hAnsi="Calibri" w:cs="Calibri"/>
        <w:b/>
        <w:bCs/>
        <w:color w:val="008200"/>
        <w:sz w:val="19"/>
        <w:szCs w:val="19"/>
      </w:rPr>
      <w:t xml:space="preserve">Der Wald-Knigge und die Faktenblätter wurden mit der Unterstützung des Bundesamts für Umwelt </w:t>
    </w:r>
    <w:r w:rsidR="00190764" w:rsidRPr="00FF33E3">
      <w:rPr>
        <w:rFonts w:ascii="Calibri" w:hAnsi="Calibri" w:cs="Calibri"/>
        <w:b/>
        <w:bCs/>
        <w:color w:val="008200"/>
        <w:sz w:val="19"/>
        <w:szCs w:val="19"/>
      </w:rPr>
      <w:t>erarbeitet</w:t>
    </w:r>
    <w:r w:rsidRPr="00FF33E3">
      <w:rPr>
        <w:rFonts w:ascii="Calibri" w:hAnsi="Calibri" w:cs="Calibri"/>
        <w:b/>
        <w:bCs/>
        <w:color w:val="008200"/>
        <w:sz w:val="19"/>
        <w:szCs w:val="19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CF09" w14:textId="77777777" w:rsidR="00EC5607" w:rsidRDefault="00EC5607" w:rsidP="00416F2E">
      <w:pPr>
        <w:spacing w:after="0" w:line="240" w:lineRule="auto"/>
      </w:pPr>
      <w:r>
        <w:separator/>
      </w:r>
    </w:p>
  </w:footnote>
  <w:footnote w:type="continuationSeparator" w:id="0">
    <w:p w14:paraId="5ACD381F" w14:textId="77777777" w:rsidR="00EC5607" w:rsidRDefault="00EC5607" w:rsidP="0041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46C0" w14:textId="4745256B" w:rsidR="00416F2E" w:rsidRPr="00B2383D" w:rsidRDefault="00416F2E" w:rsidP="00416F2E">
    <w:pPr>
      <w:pStyle w:val="berschrift2"/>
      <w:ind w:left="708"/>
      <w:rPr>
        <w:rFonts w:cs="Arial"/>
      </w:rPr>
    </w:pPr>
    <w:r w:rsidRPr="00B2383D">
      <w:rPr>
        <w:rFonts w:cs="Arial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1F4D1B" wp14:editId="018C7C81">
              <wp:simplePos x="0" y="0"/>
              <wp:positionH relativeFrom="column">
                <wp:posOffset>-322117</wp:posOffset>
              </wp:positionH>
              <wp:positionV relativeFrom="paragraph">
                <wp:posOffset>-44450</wp:posOffset>
              </wp:positionV>
              <wp:extent cx="3771900" cy="0"/>
              <wp:effectExtent l="0" t="0" r="12700" b="1270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C9B02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3.5pt" to="271.65pt,-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vt7sgEAAEgDAAAOAAAAZHJzL2Uyb0RvYy54bWysU01v2zAMvQ/YfxB0X+y0WNsZcXpI1126&#13;&#10;LUC7H8BIsi1MFgVSiZN/P0n52Net6EUgRfLp8ZFa3O9HJ3aG2KJv5XxWS2G8Qm1938ofL48f7qTg&#13;&#10;CF6DQ29aeTAs75fv3y2m0JgrHNBpQyKBeG6m0MohxtBUFavBjMAzDManYIc0Qkwu9ZUmmBL66Kqr&#13;&#10;ur6pJiQdCJVhTrcPx6BcFvyuMyp+7zo2UbhWJm6xnFTOTT6r5QKaniAMVp1owCtYjGB9evQC9QAR&#13;&#10;xJbsf1CjVYSMXZwpHCvsOqtM6SF1M6//6eZ5gGBKL0kcDheZ+O1g1bfdyq8pU1d7/xyeUP1k4XE1&#13;&#10;gO9NIfByCGlw8yxVNQVuLiXZ4bAmsZm+ok45sI1YVNh3NGbI1J/YF7EPF7HNPgqVLq9vb+ef6jQT&#13;&#10;dY5V0JwLA3H8YnAU2Wilsz7rAA3snjhmItCcU/K1x0frXJml82Jq5c31x7oUMDqrczCnMfWblSOx&#13;&#10;g7wN9V2dnj+C/ZVGuPW6gA0G9OeTHcG6o50ed/4kRu4/Lxs3G9SHNWW47KVxFZan1cr78Kdfsn5/&#13;&#10;gOUvAAAA//8DAFBLAwQUAAYACAAAACEAmPN9NOIAAAAOAQAADwAAAGRycy9kb3ducmV2LnhtbExP&#13;&#10;S0vDQBC+C/6HZQQv0m5srLVpNkWUXiQgtkU8brNjEszOxuzm4b93xINehnl88z3S7WQbMWDna0cK&#13;&#10;rucRCKTCmZpKBcfDbnYHwgdNRjeOUMEXethm52epTowb6QWHfSgFk5BPtIIqhDaR0hcVWu3nrkXi&#13;&#10;27vrrA48dqU0nR6Z3DZyEUW30uqaWKHSLT5UWHzse6tgnPKrYj3lr5/5sIh36/a5f3uSSl1eTI8b&#13;&#10;LvcbEAGn8PcBPxnYP2Rs7OR6Ml40CmbLaMVQblYcjAHLmzgGcfpdyCyV/2Nk3wAAAP//AwBQSwEC&#13;&#10;LQAUAAYACAAAACEAtoM4kv4AAADhAQAAEwAAAAAAAAAAAAAAAAAAAAAAW0NvbnRlbnRfVHlwZXNd&#13;&#10;LnhtbFBLAQItABQABgAIAAAAIQA4/SH/1gAAAJQBAAALAAAAAAAAAAAAAAAAAC8BAABfcmVscy8u&#13;&#10;cmVsc1BLAQItABQABgAIAAAAIQAolvt7sgEAAEgDAAAOAAAAAAAAAAAAAAAAAC4CAABkcnMvZTJv&#13;&#10;RG9jLnhtbFBLAQItABQABgAIAAAAIQCY83004gAAAA4BAAAPAAAAAAAAAAAAAAAAAAwEAABkcnMv&#13;&#10;ZG93bnJldi54bWxQSwUGAAAAAAQABADzAAAAGwUAAAAA&#13;&#10;" o:allowincell="f" strokecolor="green" strokeweight=".5pt"/>
          </w:pict>
        </mc:Fallback>
      </mc:AlternateContent>
    </w:r>
    <w:r>
      <w:rPr>
        <w:rFonts w:cs="Arial"/>
      </w:rPr>
      <w:t xml:space="preserve">    </w:t>
    </w:r>
    <w:r w:rsidRPr="00B2383D">
      <w:rPr>
        <w:rFonts w:cs="Arial"/>
      </w:rPr>
      <w:t>Arbeitsgemeinschaft für den Wald AfW</w:t>
    </w:r>
  </w:p>
  <w:p w14:paraId="3615F683" w14:textId="64C8EABA" w:rsidR="00416F2E" w:rsidRPr="00B2383D" w:rsidRDefault="00416F2E" w:rsidP="00416F2E">
    <w:pPr>
      <w:pStyle w:val="berschrift1"/>
      <w:spacing w:before="60"/>
      <w:ind w:left="3538"/>
      <w:rPr>
        <w:rFonts w:cs="Arial"/>
        <w:color w:val="008000"/>
      </w:rPr>
    </w:pPr>
    <w:r w:rsidRPr="00B2383D">
      <w:rPr>
        <w:rFonts w:cs="Arial"/>
        <w:color w:val="008000"/>
      </w:rPr>
      <w:t xml:space="preserve"> Communauté de travail pour la forêt CTF</w:t>
    </w:r>
  </w:p>
  <w:p w14:paraId="5E85946D" w14:textId="7EB2C780" w:rsidR="00416F2E" w:rsidRPr="000F6310" w:rsidRDefault="00416F2E" w:rsidP="000F6310">
    <w:pPr>
      <w:spacing w:line="280" w:lineRule="atLeast"/>
      <w:rPr>
        <w:rFonts w:ascii="Arial" w:hAnsi="Arial" w:cs="Arial"/>
      </w:rPr>
    </w:pPr>
    <w:r w:rsidRPr="00B2383D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AA0A53" wp14:editId="1F91B996">
              <wp:simplePos x="0" y="0"/>
              <wp:positionH relativeFrom="column">
                <wp:posOffset>2296967</wp:posOffset>
              </wp:positionH>
              <wp:positionV relativeFrom="paragraph">
                <wp:posOffset>24130</wp:posOffset>
              </wp:positionV>
              <wp:extent cx="3771900" cy="0"/>
              <wp:effectExtent l="0" t="0" r="12700" b="12700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E18C7" id="Line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5pt,1.9pt" to="477.85pt,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4HcuAEAAFIDAAAOAAAAZHJzL2Uyb0RvYy54bWysU01v2zAMvQ/YfxB0X+y0WNsZcXpI1126&#13;&#10;LUC73hlJtoXJoiAqcfLvJyppuo9bsYsgiuTj4yO1uN2PTuxMJIu+lfNZLYXxCrX1fSt/PN1/uJGC&#13;&#10;EngNDr1p5cGQvF2+f7eYQmMucECnTRQZxFMzhVYOKYWmqkgNZgSaYTA+OzuMI6Rsxr7SEaaMPrrq&#13;&#10;oq6vqgmjDhGVIcqvd0enXBb8rjMqfe86Mkm4VmZuqZyxnBs+q+UCmj5CGKw60YA3sBjB+lz0DHUH&#13;&#10;CcQ22n+gRqsiEnZppnCssOusMqWH3M28/qubxwGCKb1kcSicZaL/B6u+7VZ+HZm62vvH8IDqJwmP&#13;&#10;qwF8bwqBp0PIg5uzVNUUqDmnsEFhHcVm+oo6x8A2YVFh38VRdM6GZ05k8Nyp2BfZD2fZzT4JlR8v&#13;&#10;r6/nn+o8HfXiq6BhCE4MkdIXg6PgSyud9awINLB7oMSUXkP42eO9da5M1XkxtfLq8mNdEgid1ezk&#13;&#10;MIr9ZuWi2AHvRX1T5/JHsD/CIm69LmCDAf35dE9g3fGeizt/koWV4LWjZoP6sI4Mx1YeXGF5WjLe&#13;&#10;jN/tEvX6FZa/AAAA//8DAFBLAwQUAAYACAAAACEAMUYww98AAAAMAQAADwAAAGRycy9kb3ducmV2&#13;&#10;LnhtbExPTU/DMAy9I/EfIiNxY+mAja1rOvEhxIELbNMEN68JbbXEqZJ06/49hgtcLD89+30Uy8FZ&#13;&#10;cTAhtp4UjEcZCEOV1y3VCjbr56sZiJiQNFpPRsHJRFiW52cF5tof6d0cVqkWLEIxRwVNSl0uZawa&#13;&#10;4zCOfGeIuS8fHCaGoZY64JHFnZXXWTaVDltihwY789iYar/qnQJ87cJezrd2u/l8oNPbyy32H16p&#13;&#10;y4vhacHjfgEimSH9fcBPB84PJQfb+Z50FFbBzXR8x6e8cA3m55MJ490vlmUh/5covwEAAP//AwBQ&#13;&#10;SwECLQAUAAYACAAAACEAtoM4kv4AAADhAQAAEwAAAAAAAAAAAAAAAAAAAAAAW0NvbnRlbnRfVHlw&#13;&#10;ZXNdLnhtbFBLAQItABQABgAIAAAAIQA4/SH/1gAAAJQBAAALAAAAAAAAAAAAAAAAAC8BAABfcmVs&#13;&#10;cy8ucmVsc1BLAQItABQABgAIAAAAIQBs14HcuAEAAFIDAAAOAAAAAAAAAAAAAAAAAC4CAABkcnMv&#13;&#10;ZTJvRG9jLnhtbFBLAQItABQABgAIAAAAIQAxRjDD3wAAAAwBAAAPAAAAAAAAAAAAAAAAABIEAABk&#13;&#10;cnMvZG93bnJldi54bWxQSwUGAAAAAAQABADzAAAAHgUAAAAA&#13;&#10;" o:allowincell="f" strokecolor="green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81"/>
    <w:rsid w:val="00012119"/>
    <w:rsid w:val="00012399"/>
    <w:rsid w:val="000154B6"/>
    <w:rsid w:val="00037F59"/>
    <w:rsid w:val="00057566"/>
    <w:rsid w:val="00070DB2"/>
    <w:rsid w:val="000760B8"/>
    <w:rsid w:val="00082487"/>
    <w:rsid w:val="0008568A"/>
    <w:rsid w:val="000B38A9"/>
    <w:rsid w:val="000C76C0"/>
    <w:rsid w:val="000D2F8C"/>
    <w:rsid w:val="000F4DF9"/>
    <w:rsid w:val="000F6310"/>
    <w:rsid w:val="001048A1"/>
    <w:rsid w:val="00126122"/>
    <w:rsid w:val="00162892"/>
    <w:rsid w:val="00190764"/>
    <w:rsid w:val="00196BF1"/>
    <w:rsid w:val="001B55E7"/>
    <w:rsid w:val="001C73F5"/>
    <w:rsid w:val="001D46F6"/>
    <w:rsid w:val="001E2969"/>
    <w:rsid w:val="00204863"/>
    <w:rsid w:val="00215E2D"/>
    <w:rsid w:val="00223659"/>
    <w:rsid w:val="0028111F"/>
    <w:rsid w:val="0029794C"/>
    <w:rsid w:val="002B3284"/>
    <w:rsid w:val="002C58C7"/>
    <w:rsid w:val="002E253A"/>
    <w:rsid w:val="002F3F27"/>
    <w:rsid w:val="003001DE"/>
    <w:rsid w:val="00301DA3"/>
    <w:rsid w:val="00303365"/>
    <w:rsid w:val="00316831"/>
    <w:rsid w:val="00322749"/>
    <w:rsid w:val="00326CCB"/>
    <w:rsid w:val="00337019"/>
    <w:rsid w:val="00372452"/>
    <w:rsid w:val="00373B71"/>
    <w:rsid w:val="00385BC9"/>
    <w:rsid w:val="00397ABA"/>
    <w:rsid w:val="003E5AE1"/>
    <w:rsid w:val="003E7C9D"/>
    <w:rsid w:val="003E7F34"/>
    <w:rsid w:val="00401D11"/>
    <w:rsid w:val="00416F2E"/>
    <w:rsid w:val="004323DD"/>
    <w:rsid w:val="004403DD"/>
    <w:rsid w:val="00456580"/>
    <w:rsid w:val="0047453E"/>
    <w:rsid w:val="004A5ED1"/>
    <w:rsid w:val="004D1F1C"/>
    <w:rsid w:val="004E321D"/>
    <w:rsid w:val="004E3DC9"/>
    <w:rsid w:val="004F12AB"/>
    <w:rsid w:val="005228FF"/>
    <w:rsid w:val="00523A04"/>
    <w:rsid w:val="00527A50"/>
    <w:rsid w:val="00542936"/>
    <w:rsid w:val="00577BBA"/>
    <w:rsid w:val="00597371"/>
    <w:rsid w:val="005A346E"/>
    <w:rsid w:val="005B00AD"/>
    <w:rsid w:val="005D142E"/>
    <w:rsid w:val="005D2F3A"/>
    <w:rsid w:val="005F2BDB"/>
    <w:rsid w:val="00600F3F"/>
    <w:rsid w:val="00622897"/>
    <w:rsid w:val="00627F55"/>
    <w:rsid w:val="006A773F"/>
    <w:rsid w:val="006B5985"/>
    <w:rsid w:val="006B76E5"/>
    <w:rsid w:val="006D7725"/>
    <w:rsid w:val="00707C50"/>
    <w:rsid w:val="0071252C"/>
    <w:rsid w:val="00726584"/>
    <w:rsid w:val="007353D7"/>
    <w:rsid w:val="00775324"/>
    <w:rsid w:val="007864F0"/>
    <w:rsid w:val="00787AF3"/>
    <w:rsid w:val="007D57ED"/>
    <w:rsid w:val="007F3CBC"/>
    <w:rsid w:val="00833000"/>
    <w:rsid w:val="008407BF"/>
    <w:rsid w:val="008422D1"/>
    <w:rsid w:val="0084579D"/>
    <w:rsid w:val="0085030F"/>
    <w:rsid w:val="0085644B"/>
    <w:rsid w:val="00865E86"/>
    <w:rsid w:val="0087248C"/>
    <w:rsid w:val="00877272"/>
    <w:rsid w:val="00877613"/>
    <w:rsid w:val="00896FDC"/>
    <w:rsid w:val="008A0EEB"/>
    <w:rsid w:val="008A28AB"/>
    <w:rsid w:val="008C2674"/>
    <w:rsid w:val="008D12C2"/>
    <w:rsid w:val="00905E54"/>
    <w:rsid w:val="00916388"/>
    <w:rsid w:val="00921D56"/>
    <w:rsid w:val="009420AF"/>
    <w:rsid w:val="009632FC"/>
    <w:rsid w:val="00967BAA"/>
    <w:rsid w:val="0098736B"/>
    <w:rsid w:val="009915A8"/>
    <w:rsid w:val="009A0C59"/>
    <w:rsid w:val="009B46C3"/>
    <w:rsid w:val="009D3EB7"/>
    <w:rsid w:val="009D5F68"/>
    <w:rsid w:val="009E6555"/>
    <w:rsid w:val="009F0742"/>
    <w:rsid w:val="00A115A3"/>
    <w:rsid w:val="00A11CAA"/>
    <w:rsid w:val="00A17C32"/>
    <w:rsid w:val="00A22E35"/>
    <w:rsid w:val="00A26A12"/>
    <w:rsid w:val="00A26D2A"/>
    <w:rsid w:val="00A67D2A"/>
    <w:rsid w:val="00A82E88"/>
    <w:rsid w:val="00A852AA"/>
    <w:rsid w:val="00A91DC3"/>
    <w:rsid w:val="00A95715"/>
    <w:rsid w:val="00AA5152"/>
    <w:rsid w:val="00AA52A0"/>
    <w:rsid w:val="00AA76A5"/>
    <w:rsid w:val="00AD37EE"/>
    <w:rsid w:val="00B1511F"/>
    <w:rsid w:val="00B1618A"/>
    <w:rsid w:val="00B24289"/>
    <w:rsid w:val="00B46A43"/>
    <w:rsid w:val="00B54033"/>
    <w:rsid w:val="00B554FB"/>
    <w:rsid w:val="00B72585"/>
    <w:rsid w:val="00B81770"/>
    <w:rsid w:val="00B8603F"/>
    <w:rsid w:val="00B909E4"/>
    <w:rsid w:val="00BA45E1"/>
    <w:rsid w:val="00BB2921"/>
    <w:rsid w:val="00BB30B5"/>
    <w:rsid w:val="00BB4A65"/>
    <w:rsid w:val="00BC6457"/>
    <w:rsid w:val="00BF48F0"/>
    <w:rsid w:val="00C00468"/>
    <w:rsid w:val="00C15F4C"/>
    <w:rsid w:val="00C25731"/>
    <w:rsid w:val="00C270BB"/>
    <w:rsid w:val="00C33B67"/>
    <w:rsid w:val="00C53F6C"/>
    <w:rsid w:val="00CC06FC"/>
    <w:rsid w:val="00CF0EB0"/>
    <w:rsid w:val="00D07085"/>
    <w:rsid w:val="00D13655"/>
    <w:rsid w:val="00D34BF7"/>
    <w:rsid w:val="00D4431D"/>
    <w:rsid w:val="00D5430D"/>
    <w:rsid w:val="00D60930"/>
    <w:rsid w:val="00D91FF7"/>
    <w:rsid w:val="00D95CD3"/>
    <w:rsid w:val="00DA4F16"/>
    <w:rsid w:val="00E15876"/>
    <w:rsid w:val="00E23B2D"/>
    <w:rsid w:val="00E274B3"/>
    <w:rsid w:val="00E3686C"/>
    <w:rsid w:val="00E859C1"/>
    <w:rsid w:val="00E93DAE"/>
    <w:rsid w:val="00E95586"/>
    <w:rsid w:val="00E9646D"/>
    <w:rsid w:val="00EC1507"/>
    <w:rsid w:val="00EC4455"/>
    <w:rsid w:val="00EC5607"/>
    <w:rsid w:val="00ED7E4B"/>
    <w:rsid w:val="00EF4575"/>
    <w:rsid w:val="00EF55CE"/>
    <w:rsid w:val="00F10376"/>
    <w:rsid w:val="00F15E2E"/>
    <w:rsid w:val="00F23F76"/>
    <w:rsid w:val="00F25A6A"/>
    <w:rsid w:val="00F31047"/>
    <w:rsid w:val="00F46352"/>
    <w:rsid w:val="00F547E4"/>
    <w:rsid w:val="00F5493D"/>
    <w:rsid w:val="00F61A23"/>
    <w:rsid w:val="00F67BD4"/>
    <w:rsid w:val="00FA1B1B"/>
    <w:rsid w:val="00FC6A81"/>
    <w:rsid w:val="00FD6E22"/>
    <w:rsid w:val="00FD7AAF"/>
    <w:rsid w:val="00FF05B2"/>
    <w:rsid w:val="00FF33E3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90FF1"/>
  <w15:chartTrackingRefBased/>
  <w15:docId w15:val="{F7D224A7-5A45-4550-A770-E68A0EDD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16F2E"/>
    <w:pPr>
      <w:keepNext/>
      <w:spacing w:after="0" w:line="240" w:lineRule="auto"/>
      <w:outlineLvl w:val="0"/>
    </w:pPr>
    <w:rPr>
      <w:rFonts w:ascii="Arial" w:eastAsia="Times" w:hAnsi="Arial" w:cs="Times New Roman"/>
      <w:b/>
      <w:noProof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416F2E"/>
    <w:pPr>
      <w:keepNext/>
      <w:spacing w:after="0" w:line="240" w:lineRule="auto"/>
      <w:ind w:left="1416"/>
      <w:outlineLvl w:val="1"/>
    </w:pPr>
    <w:rPr>
      <w:rFonts w:ascii="Arial" w:eastAsia="Times" w:hAnsi="Arial" w:cs="Times New Roman"/>
      <w:b/>
      <w:noProof/>
      <w:color w:val="008000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68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686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1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6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F2E"/>
  </w:style>
  <w:style w:type="paragraph" w:styleId="Fuzeile">
    <w:name w:val="footer"/>
    <w:basedOn w:val="Standard"/>
    <w:link w:val="FuzeileZchn"/>
    <w:uiPriority w:val="99"/>
    <w:unhideWhenUsed/>
    <w:rsid w:val="00416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6F2E"/>
  </w:style>
  <w:style w:type="character" w:customStyle="1" w:styleId="berschrift1Zchn">
    <w:name w:val="Überschrift 1 Zchn"/>
    <w:basedOn w:val="Absatz-Standardschriftart"/>
    <w:link w:val="berschrift1"/>
    <w:rsid w:val="00416F2E"/>
    <w:rPr>
      <w:rFonts w:ascii="Arial" w:eastAsia="Times" w:hAnsi="Arial" w:cs="Times New Roman"/>
      <w:b/>
      <w:noProof/>
      <w:sz w:val="24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16F2E"/>
    <w:rPr>
      <w:rFonts w:ascii="Arial" w:eastAsia="Times" w:hAnsi="Arial" w:cs="Times New Roman"/>
      <w:b/>
      <w:noProof/>
      <w:color w:val="008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w-ctf.ch/de/wald-knigge/faktenblaet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ldknigge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ldknigge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Wehrli</dc:creator>
  <cp:keywords/>
  <dc:description/>
  <cp:lastModifiedBy>Brigitte Wolf</cp:lastModifiedBy>
  <cp:revision>17</cp:revision>
  <cp:lastPrinted>2023-03-17T10:04:00Z</cp:lastPrinted>
  <dcterms:created xsi:type="dcterms:W3CDTF">2023-03-17T06:59:00Z</dcterms:created>
  <dcterms:modified xsi:type="dcterms:W3CDTF">2023-03-17T10:05:00Z</dcterms:modified>
</cp:coreProperties>
</file>