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2EFF" w14:textId="38220110" w:rsidR="003205AA" w:rsidRPr="00FB5FC2" w:rsidRDefault="003205AA" w:rsidP="00FB5FC2">
      <w:pPr>
        <w:spacing w:line="270" w:lineRule="atLeast"/>
        <w:rPr>
          <w:rFonts w:ascii="Calibri" w:hAnsi="Calibri" w:cs="Calibri"/>
          <w:b/>
          <w:bCs/>
          <w:noProof/>
          <w:color w:val="008200"/>
        </w:rPr>
      </w:pPr>
      <w:r w:rsidRPr="00FB5FC2">
        <w:rPr>
          <w:rFonts w:ascii="Calibri" w:hAnsi="Calibri" w:cs="Calibri"/>
          <w:b/>
          <w:bCs/>
          <w:noProof/>
          <w:color w:val="008200"/>
        </w:rPr>
        <w:t>Medientext (</w:t>
      </w:r>
      <w:r w:rsidRPr="00FB5FC2">
        <w:rPr>
          <w:rFonts w:ascii="Calibri" w:hAnsi="Calibri" w:cs="Calibri"/>
          <w:b/>
          <w:bCs/>
          <w:noProof/>
          <w:color w:val="008200"/>
        </w:rPr>
        <w:t>3</w:t>
      </w:r>
      <w:r w:rsidRPr="00FB5FC2">
        <w:rPr>
          <w:rFonts w:ascii="Calibri" w:hAnsi="Calibri" w:cs="Calibri"/>
          <w:b/>
          <w:bCs/>
          <w:noProof/>
          <w:color w:val="008200"/>
        </w:rPr>
        <w:t xml:space="preserve"> von 5) zum Wald-Knigge der Arbeitsgemeinschaft für den Wald</w:t>
      </w:r>
    </w:p>
    <w:p w14:paraId="70B57E88" w14:textId="77777777" w:rsidR="00FB5FC2" w:rsidRPr="00FB5FC2" w:rsidRDefault="00FB5FC2" w:rsidP="00FB5FC2">
      <w:pPr>
        <w:spacing w:line="240" w:lineRule="auto"/>
        <w:rPr>
          <w:rFonts w:ascii="Calibri" w:hAnsi="Calibri" w:cs="Calibri"/>
          <w:noProof/>
          <w:sz w:val="20"/>
          <w:szCs w:val="20"/>
        </w:rPr>
      </w:pPr>
    </w:p>
    <w:p w14:paraId="2E23646D" w14:textId="7C2D4B7A" w:rsidR="001F4F3B" w:rsidRPr="00FB5FC2" w:rsidRDefault="00A34E29" w:rsidP="0075722F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FB5FC2">
        <w:rPr>
          <w:rFonts w:ascii="Calibri" w:hAnsi="Calibri" w:cs="Calibri"/>
          <w:b/>
          <w:bCs/>
          <w:sz w:val="32"/>
          <w:szCs w:val="32"/>
        </w:rPr>
        <w:t>Auf gutem Wege im Wald</w:t>
      </w:r>
      <w:r w:rsidR="002C7652" w:rsidRPr="00FB5FC2">
        <w:rPr>
          <w:rFonts w:ascii="Calibri" w:hAnsi="Calibri" w:cs="Calibri"/>
          <w:b/>
          <w:bCs/>
          <w:sz w:val="32"/>
          <w:szCs w:val="32"/>
        </w:rPr>
        <w:t xml:space="preserve"> unterwegs</w:t>
      </w:r>
    </w:p>
    <w:p w14:paraId="1BE93593" w14:textId="7B860310" w:rsidR="0072705F" w:rsidRPr="00FB5FC2" w:rsidRDefault="006443AC" w:rsidP="0075722F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FB5FC2">
        <w:rPr>
          <w:rFonts w:ascii="Calibri" w:hAnsi="Calibri" w:cs="Calibri"/>
          <w:b/>
          <w:bCs/>
          <w:i/>
          <w:iCs/>
          <w:noProof/>
          <w:sz w:val="20"/>
          <w:szCs w:val="20"/>
        </w:rPr>
        <w:t>Der Wald ist Lebensraum von Pflanzen und Tieren.</w:t>
      </w:r>
      <w:r w:rsidR="003363D2" w:rsidRPr="00FB5FC2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Damit diese </w:t>
      </w:r>
      <w:r w:rsidR="00B12CA6" w:rsidRPr="00FB5FC2">
        <w:rPr>
          <w:rFonts w:ascii="Calibri" w:hAnsi="Calibri" w:cs="Calibri"/>
          <w:b/>
          <w:bCs/>
          <w:i/>
          <w:iCs/>
          <w:noProof/>
          <w:sz w:val="20"/>
          <w:szCs w:val="20"/>
        </w:rPr>
        <w:t>nicht beeinträchtigt werden,</w:t>
      </w:r>
      <w:r w:rsidR="00622C74" w:rsidRPr="00FB5FC2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</w:t>
      </w:r>
      <w:r w:rsidR="00A57AD0" w:rsidRPr="00FB5FC2">
        <w:rPr>
          <w:rFonts w:ascii="Calibri" w:hAnsi="Calibri" w:cs="Calibri"/>
          <w:b/>
          <w:bCs/>
          <w:i/>
          <w:iCs/>
          <w:noProof/>
          <w:sz w:val="20"/>
          <w:szCs w:val="20"/>
        </w:rPr>
        <w:t>rät der Wald-Knigge</w:t>
      </w:r>
      <w:r w:rsidR="00FB5FC2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der Arbeitsgemeinschaft für den Wald</w:t>
      </w:r>
      <w:r w:rsidR="00A276C2" w:rsidRPr="00FB5FC2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, </w:t>
      </w:r>
      <w:r w:rsidR="00B85377" w:rsidRPr="00FB5FC2">
        <w:rPr>
          <w:rFonts w:ascii="Calibri" w:hAnsi="Calibri" w:cs="Calibri"/>
          <w:b/>
          <w:bCs/>
          <w:i/>
          <w:iCs/>
          <w:noProof/>
          <w:sz w:val="20"/>
          <w:szCs w:val="20"/>
        </w:rPr>
        <w:t>wenn immer möglich auf den Wegen zu bleiben.</w:t>
      </w:r>
    </w:p>
    <w:p w14:paraId="7E72C3CF" w14:textId="77777777" w:rsidR="008B7206" w:rsidRPr="00FB5FC2" w:rsidRDefault="00B643C1" w:rsidP="00AE66D9">
      <w:pPr>
        <w:rPr>
          <w:rFonts w:ascii="Calibri" w:hAnsi="Calibri" w:cs="Calibri"/>
          <w:noProof/>
          <w:sz w:val="20"/>
          <w:szCs w:val="20"/>
        </w:rPr>
      </w:pPr>
      <w:r w:rsidRPr="00FB5FC2">
        <w:rPr>
          <w:rFonts w:ascii="Calibri" w:hAnsi="Calibri" w:cs="Calibri"/>
          <w:noProof/>
          <w:sz w:val="20"/>
          <w:szCs w:val="20"/>
        </w:rPr>
        <w:t>Quer durch den Wald streifen, ein Stück wilde Natur erkunden; das hat einen besonderen Reiz und es ist meistenorts auch nicht verboten. Trotzdem sollten wir die Wege nur mit Bedacht und Achtsamkeit verlassen</w:t>
      </w:r>
      <w:r w:rsidR="00787C81" w:rsidRPr="00FB5FC2">
        <w:rPr>
          <w:rFonts w:ascii="Calibri" w:hAnsi="Calibri" w:cs="Calibri"/>
          <w:noProof/>
          <w:sz w:val="20"/>
          <w:szCs w:val="20"/>
        </w:rPr>
        <w:t xml:space="preserve">, denn </w:t>
      </w:r>
      <w:r w:rsidR="00365F2B" w:rsidRPr="00FB5FC2">
        <w:rPr>
          <w:rFonts w:ascii="Calibri" w:hAnsi="Calibri" w:cs="Calibri"/>
          <w:noProof/>
          <w:sz w:val="20"/>
          <w:szCs w:val="20"/>
        </w:rPr>
        <w:t xml:space="preserve">abseits </w:t>
      </w:r>
      <w:r w:rsidRPr="00FB5FC2">
        <w:rPr>
          <w:rFonts w:ascii="Calibri" w:hAnsi="Calibri" w:cs="Calibri"/>
          <w:noProof/>
          <w:sz w:val="20"/>
          <w:szCs w:val="20"/>
        </w:rPr>
        <w:t>können auf Schritt und Tritt sensible Pflanzen und Kleintiere zertrampelt werden.</w:t>
      </w:r>
      <w:r w:rsidR="00E4671D" w:rsidRPr="00FB5FC2">
        <w:rPr>
          <w:rFonts w:ascii="Calibri" w:hAnsi="Calibri" w:cs="Calibri"/>
          <w:noProof/>
          <w:sz w:val="20"/>
          <w:szCs w:val="20"/>
        </w:rPr>
        <w:t xml:space="preserve"> </w:t>
      </w:r>
    </w:p>
    <w:p w14:paraId="594AE9FE" w14:textId="3AF391D9" w:rsidR="009633E0" w:rsidRPr="00FB5FC2" w:rsidRDefault="00827709" w:rsidP="009633E0">
      <w:pPr>
        <w:rPr>
          <w:rFonts w:ascii="Calibri" w:hAnsi="Calibri" w:cs="Calibri"/>
          <w:b/>
          <w:bCs/>
          <w:noProof/>
          <w:sz w:val="20"/>
          <w:szCs w:val="20"/>
        </w:rPr>
      </w:pPr>
      <w:r w:rsidRPr="00FB5FC2">
        <w:rPr>
          <w:rFonts w:ascii="Calibri" w:hAnsi="Calibri" w:cs="Calibri"/>
          <w:b/>
          <w:bCs/>
          <w:noProof/>
          <w:sz w:val="20"/>
          <w:szCs w:val="20"/>
        </w:rPr>
        <w:t>Gefährdete Wildtiere</w:t>
      </w:r>
      <w:r w:rsidR="007959D9" w:rsidRPr="00FB5FC2">
        <w:rPr>
          <w:rFonts w:ascii="Calibri" w:hAnsi="Calibri" w:cs="Calibri"/>
          <w:b/>
          <w:bCs/>
          <w:noProof/>
          <w:sz w:val="20"/>
          <w:szCs w:val="20"/>
        </w:rPr>
        <w:br/>
      </w:r>
      <w:r w:rsidR="00051151" w:rsidRPr="00FB5FC2">
        <w:rPr>
          <w:rFonts w:ascii="Calibri" w:hAnsi="Calibri" w:cs="Calibri"/>
          <w:noProof/>
          <w:sz w:val="20"/>
          <w:szCs w:val="20"/>
        </w:rPr>
        <w:t>Wildtiere wie Rehe, Eichhörnchen und Vögel werden</w:t>
      </w:r>
      <w:r w:rsidR="00F67B9D" w:rsidRPr="00FB5FC2">
        <w:rPr>
          <w:rFonts w:ascii="Calibri" w:hAnsi="Calibri" w:cs="Calibri"/>
          <w:noProof/>
          <w:sz w:val="20"/>
          <w:szCs w:val="20"/>
        </w:rPr>
        <w:t xml:space="preserve"> beunruhigt oder in die Flucht geschlagen, wenn </w:t>
      </w:r>
      <w:r w:rsidR="00AF02BA" w:rsidRPr="00FB5FC2">
        <w:rPr>
          <w:rFonts w:ascii="Calibri" w:hAnsi="Calibri" w:cs="Calibri"/>
          <w:noProof/>
          <w:sz w:val="20"/>
          <w:szCs w:val="20"/>
        </w:rPr>
        <w:t xml:space="preserve">Menschen und Hunde in </w:t>
      </w:r>
      <w:r w:rsidR="00F67B9D" w:rsidRPr="00FB5FC2">
        <w:rPr>
          <w:rFonts w:ascii="Calibri" w:hAnsi="Calibri" w:cs="Calibri"/>
          <w:noProof/>
          <w:sz w:val="20"/>
          <w:szCs w:val="20"/>
        </w:rPr>
        <w:t>ihre</w:t>
      </w:r>
      <w:r w:rsidR="00AF02BA" w:rsidRPr="00FB5FC2">
        <w:rPr>
          <w:rFonts w:ascii="Calibri" w:hAnsi="Calibri" w:cs="Calibri"/>
          <w:noProof/>
          <w:sz w:val="20"/>
          <w:szCs w:val="20"/>
        </w:rPr>
        <w:t xml:space="preserve"> Aufenthalt</w:t>
      </w:r>
      <w:r w:rsidR="00D23D2E" w:rsidRPr="00FB5FC2">
        <w:rPr>
          <w:rFonts w:ascii="Calibri" w:hAnsi="Calibri" w:cs="Calibri"/>
          <w:noProof/>
          <w:sz w:val="20"/>
          <w:szCs w:val="20"/>
        </w:rPr>
        <w:t>s</w:t>
      </w:r>
      <w:r w:rsidR="00AF02BA" w:rsidRPr="00FB5FC2">
        <w:rPr>
          <w:rFonts w:ascii="Calibri" w:hAnsi="Calibri" w:cs="Calibri"/>
          <w:noProof/>
          <w:sz w:val="20"/>
          <w:szCs w:val="20"/>
        </w:rPr>
        <w:t xml:space="preserve">räume </w:t>
      </w:r>
      <w:r w:rsidR="00960043" w:rsidRPr="00FB5FC2">
        <w:rPr>
          <w:rFonts w:ascii="Calibri" w:hAnsi="Calibri" w:cs="Calibri"/>
          <w:noProof/>
          <w:sz w:val="20"/>
          <w:szCs w:val="20"/>
        </w:rPr>
        <w:t xml:space="preserve">eindringen. </w:t>
      </w:r>
      <w:r w:rsidR="009633E0" w:rsidRPr="00FB5FC2">
        <w:rPr>
          <w:rFonts w:ascii="Calibri" w:hAnsi="Calibri" w:cs="Calibri"/>
          <w:noProof/>
          <w:sz w:val="20"/>
          <w:szCs w:val="20"/>
        </w:rPr>
        <w:t xml:space="preserve">Während der Brut-, Setz- und Aufzuchtzeit können </w:t>
      </w:r>
      <w:r w:rsidR="00A76A7A" w:rsidRPr="00FB5FC2">
        <w:rPr>
          <w:rFonts w:ascii="Calibri" w:hAnsi="Calibri" w:cs="Calibri"/>
          <w:noProof/>
          <w:sz w:val="20"/>
          <w:szCs w:val="20"/>
        </w:rPr>
        <w:t>heftige</w:t>
      </w:r>
      <w:r w:rsidR="0064513B" w:rsidRPr="00FB5FC2">
        <w:rPr>
          <w:rFonts w:ascii="Calibri" w:hAnsi="Calibri" w:cs="Calibri"/>
          <w:noProof/>
          <w:sz w:val="20"/>
          <w:szCs w:val="20"/>
        </w:rPr>
        <w:t>,</w:t>
      </w:r>
      <w:r w:rsidR="00A76A7A" w:rsidRPr="00FB5FC2">
        <w:rPr>
          <w:rFonts w:ascii="Calibri" w:hAnsi="Calibri" w:cs="Calibri"/>
          <w:noProof/>
          <w:sz w:val="20"/>
          <w:szCs w:val="20"/>
        </w:rPr>
        <w:t xml:space="preserve"> aber </w:t>
      </w:r>
      <w:r w:rsidR="009633E0" w:rsidRPr="00FB5FC2">
        <w:rPr>
          <w:rFonts w:ascii="Calibri" w:hAnsi="Calibri" w:cs="Calibri"/>
          <w:noProof/>
          <w:sz w:val="20"/>
          <w:szCs w:val="20"/>
        </w:rPr>
        <w:t xml:space="preserve">auch regelmässige kleine Störungen den Nachwuchs gefährden. </w:t>
      </w:r>
      <w:r w:rsidR="002562EC" w:rsidRPr="00FB5FC2">
        <w:rPr>
          <w:rFonts w:ascii="Calibri" w:hAnsi="Calibri" w:cs="Calibri"/>
          <w:noProof/>
          <w:sz w:val="20"/>
          <w:szCs w:val="20"/>
        </w:rPr>
        <w:t>Besonder</w:t>
      </w:r>
      <w:r w:rsidR="00F91E47" w:rsidRPr="00FB5FC2">
        <w:rPr>
          <w:rFonts w:ascii="Calibri" w:hAnsi="Calibri" w:cs="Calibri"/>
          <w:noProof/>
          <w:sz w:val="20"/>
          <w:szCs w:val="20"/>
        </w:rPr>
        <w:t>s</w:t>
      </w:r>
      <w:r w:rsidR="002562EC" w:rsidRPr="00FB5FC2">
        <w:rPr>
          <w:rFonts w:ascii="Calibri" w:hAnsi="Calibri" w:cs="Calibri"/>
          <w:noProof/>
          <w:sz w:val="20"/>
          <w:szCs w:val="20"/>
        </w:rPr>
        <w:t xml:space="preserve"> </w:t>
      </w:r>
      <w:r w:rsidR="0092544C" w:rsidRPr="00FB5FC2">
        <w:rPr>
          <w:rFonts w:ascii="Calibri" w:hAnsi="Calibri" w:cs="Calibri"/>
          <w:noProof/>
          <w:sz w:val="20"/>
          <w:szCs w:val="20"/>
        </w:rPr>
        <w:t>sensibel sind viele Tiere i</w:t>
      </w:r>
      <w:r w:rsidR="009633E0" w:rsidRPr="00FB5FC2">
        <w:rPr>
          <w:rFonts w:ascii="Calibri" w:hAnsi="Calibri" w:cs="Calibri"/>
          <w:noProof/>
          <w:sz w:val="20"/>
          <w:szCs w:val="20"/>
        </w:rPr>
        <w:t xml:space="preserve">m Winter, wenn </w:t>
      </w:r>
      <w:r w:rsidR="008D14D6" w:rsidRPr="00FB5FC2">
        <w:rPr>
          <w:rFonts w:ascii="Calibri" w:hAnsi="Calibri" w:cs="Calibri"/>
          <w:noProof/>
          <w:sz w:val="20"/>
          <w:szCs w:val="20"/>
        </w:rPr>
        <w:t xml:space="preserve">sie wenig zu fressen finden </w:t>
      </w:r>
      <w:r w:rsidR="00974975" w:rsidRPr="00FB5FC2">
        <w:rPr>
          <w:rFonts w:ascii="Calibri" w:hAnsi="Calibri" w:cs="Calibri"/>
          <w:noProof/>
          <w:sz w:val="20"/>
          <w:szCs w:val="20"/>
        </w:rPr>
        <w:t xml:space="preserve">und </w:t>
      </w:r>
      <w:r w:rsidR="00E308D5" w:rsidRPr="00FB5FC2">
        <w:rPr>
          <w:rFonts w:ascii="Calibri" w:hAnsi="Calibri" w:cs="Calibri"/>
          <w:noProof/>
          <w:sz w:val="20"/>
          <w:szCs w:val="20"/>
        </w:rPr>
        <w:t xml:space="preserve">kräftezehrende Fluchten </w:t>
      </w:r>
      <w:r w:rsidR="00E9637B" w:rsidRPr="00FB5FC2">
        <w:rPr>
          <w:rFonts w:ascii="Calibri" w:hAnsi="Calibri" w:cs="Calibri"/>
          <w:noProof/>
          <w:sz w:val="20"/>
          <w:szCs w:val="20"/>
        </w:rPr>
        <w:t xml:space="preserve">zu unnötigen </w:t>
      </w:r>
      <w:r w:rsidR="009633E0" w:rsidRPr="00FB5FC2">
        <w:rPr>
          <w:rFonts w:ascii="Calibri" w:hAnsi="Calibri" w:cs="Calibri"/>
          <w:noProof/>
          <w:sz w:val="20"/>
          <w:szCs w:val="20"/>
        </w:rPr>
        <w:t>Schwächung</w:t>
      </w:r>
      <w:r w:rsidR="00F16EED" w:rsidRPr="00FB5FC2">
        <w:rPr>
          <w:rFonts w:ascii="Calibri" w:hAnsi="Calibri" w:cs="Calibri"/>
          <w:noProof/>
          <w:sz w:val="20"/>
          <w:szCs w:val="20"/>
        </w:rPr>
        <w:t>en</w:t>
      </w:r>
      <w:r w:rsidR="009633E0" w:rsidRPr="00FB5FC2">
        <w:rPr>
          <w:rFonts w:ascii="Calibri" w:hAnsi="Calibri" w:cs="Calibri"/>
          <w:noProof/>
          <w:sz w:val="20"/>
          <w:szCs w:val="20"/>
        </w:rPr>
        <w:t xml:space="preserve"> führen. </w:t>
      </w:r>
    </w:p>
    <w:p w14:paraId="144C5FAF" w14:textId="49B396FA" w:rsidR="000E42A1" w:rsidRPr="00FB5FC2" w:rsidRDefault="009907AF" w:rsidP="00FD69C5">
      <w:pPr>
        <w:spacing w:line="240" w:lineRule="auto"/>
        <w:rPr>
          <w:rFonts w:ascii="Calibri" w:hAnsi="Calibri" w:cs="Calibri"/>
          <w:noProof/>
          <w:sz w:val="20"/>
          <w:szCs w:val="20"/>
        </w:rPr>
      </w:pPr>
      <w:r w:rsidRPr="00FB5FC2">
        <w:rPr>
          <w:rFonts w:ascii="Calibri" w:hAnsi="Calibri" w:cs="Calibri"/>
          <w:b/>
          <w:bCs/>
          <w:sz w:val="20"/>
          <w:szCs w:val="20"/>
        </w:rPr>
        <w:t>Viele Wege führen durch den</w:t>
      </w:r>
      <w:r w:rsidR="00BC32AF" w:rsidRPr="00FB5FC2">
        <w:rPr>
          <w:rFonts w:ascii="Calibri" w:hAnsi="Calibri" w:cs="Calibri"/>
          <w:b/>
          <w:bCs/>
          <w:sz w:val="20"/>
          <w:szCs w:val="20"/>
        </w:rPr>
        <w:t xml:space="preserve"> Wald</w:t>
      </w:r>
      <w:r w:rsidR="00FD69C5" w:rsidRPr="00FB5FC2">
        <w:rPr>
          <w:rFonts w:ascii="Calibri" w:hAnsi="Calibri" w:cs="Calibri"/>
          <w:b/>
          <w:bCs/>
          <w:sz w:val="20"/>
          <w:szCs w:val="20"/>
        </w:rPr>
        <w:br/>
      </w:r>
      <w:r w:rsidR="00CE1E24" w:rsidRPr="00FB5FC2">
        <w:rPr>
          <w:rFonts w:ascii="Calibri" w:hAnsi="Calibri" w:cs="Calibri"/>
          <w:noProof/>
          <w:sz w:val="20"/>
          <w:szCs w:val="20"/>
        </w:rPr>
        <w:t>Über 5</w:t>
      </w:r>
      <w:r w:rsidR="00BC32AF" w:rsidRPr="00FB5FC2">
        <w:rPr>
          <w:rFonts w:ascii="Calibri" w:hAnsi="Calibri" w:cs="Calibri"/>
          <w:noProof/>
          <w:sz w:val="20"/>
          <w:szCs w:val="20"/>
        </w:rPr>
        <w:t xml:space="preserve">0’000 Kilometer </w:t>
      </w:r>
      <w:r w:rsidR="00027C1B" w:rsidRPr="00FB5FC2">
        <w:rPr>
          <w:rFonts w:ascii="Calibri" w:hAnsi="Calibri" w:cs="Calibri"/>
          <w:noProof/>
          <w:sz w:val="20"/>
          <w:szCs w:val="20"/>
        </w:rPr>
        <w:t xml:space="preserve">Forst- und Wanderwege </w:t>
      </w:r>
      <w:r w:rsidR="00BC32AF" w:rsidRPr="00FB5FC2">
        <w:rPr>
          <w:rFonts w:ascii="Calibri" w:hAnsi="Calibri" w:cs="Calibri"/>
          <w:noProof/>
          <w:sz w:val="20"/>
          <w:szCs w:val="20"/>
        </w:rPr>
        <w:t>durchziehen den Schweizer Wald und laden zum Spazieren ein.</w:t>
      </w:r>
      <w:r w:rsidR="00E94B37" w:rsidRPr="00FB5FC2">
        <w:rPr>
          <w:rFonts w:ascii="Calibri" w:hAnsi="Calibri" w:cs="Calibri"/>
          <w:noProof/>
          <w:sz w:val="20"/>
          <w:szCs w:val="20"/>
        </w:rPr>
        <w:t xml:space="preserve"> </w:t>
      </w:r>
      <w:r w:rsidR="00570AB7" w:rsidRPr="00FB5FC2">
        <w:rPr>
          <w:rFonts w:ascii="Calibri" w:hAnsi="Calibri" w:cs="Calibri"/>
          <w:noProof/>
          <w:sz w:val="20"/>
          <w:szCs w:val="20"/>
        </w:rPr>
        <w:t xml:space="preserve">Sie werden unterhalten und gewährleisten </w:t>
      </w:r>
      <w:r w:rsidR="00AD47BD" w:rsidRPr="00FB5FC2">
        <w:rPr>
          <w:rFonts w:ascii="Calibri" w:hAnsi="Calibri" w:cs="Calibri"/>
          <w:noProof/>
          <w:sz w:val="20"/>
          <w:szCs w:val="20"/>
        </w:rPr>
        <w:t xml:space="preserve">unsere Sicherheit. </w:t>
      </w:r>
      <w:r w:rsidR="00E021CB" w:rsidRPr="00FB5FC2">
        <w:rPr>
          <w:rFonts w:ascii="Calibri" w:hAnsi="Calibri" w:cs="Calibri"/>
          <w:noProof/>
          <w:sz w:val="20"/>
          <w:szCs w:val="20"/>
        </w:rPr>
        <w:t>Die Er</w:t>
      </w:r>
      <w:r w:rsidR="00D41073" w:rsidRPr="00FB5FC2">
        <w:rPr>
          <w:rFonts w:ascii="Calibri" w:hAnsi="Calibri" w:cs="Calibri"/>
          <w:noProof/>
          <w:sz w:val="20"/>
          <w:szCs w:val="20"/>
        </w:rPr>
        <w:t>fahrung zeigt, dass sich</w:t>
      </w:r>
      <w:r w:rsidR="00AD47BD" w:rsidRPr="00FB5FC2">
        <w:rPr>
          <w:rFonts w:ascii="Calibri" w:hAnsi="Calibri" w:cs="Calibri"/>
          <w:noProof/>
          <w:sz w:val="20"/>
          <w:szCs w:val="20"/>
        </w:rPr>
        <w:t xml:space="preserve"> die Wildtiere an die </w:t>
      </w:r>
      <w:r w:rsidR="00A5247F" w:rsidRPr="00FB5FC2">
        <w:rPr>
          <w:rFonts w:ascii="Calibri" w:hAnsi="Calibri" w:cs="Calibri"/>
          <w:noProof/>
          <w:sz w:val="20"/>
          <w:szCs w:val="20"/>
        </w:rPr>
        <w:t xml:space="preserve">regelmässige </w:t>
      </w:r>
      <w:r w:rsidR="00AD47BD" w:rsidRPr="00FB5FC2">
        <w:rPr>
          <w:rFonts w:ascii="Calibri" w:hAnsi="Calibri" w:cs="Calibri"/>
          <w:noProof/>
          <w:sz w:val="20"/>
          <w:szCs w:val="20"/>
        </w:rPr>
        <w:t>Präsenz</w:t>
      </w:r>
      <w:r w:rsidR="00206277" w:rsidRPr="00FB5FC2">
        <w:rPr>
          <w:rFonts w:ascii="Calibri" w:hAnsi="Calibri" w:cs="Calibri"/>
          <w:noProof/>
          <w:sz w:val="20"/>
          <w:szCs w:val="20"/>
        </w:rPr>
        <w:t xml:space="preserve"> von Menschen gewöhnen </w:t>
      </w:r>
      <w:r w:rsidR="0064513B" w:rsidRPr="00FB5FC2">
        <w:rPr>
          <w:rFonts w:ascii="Calibri" w:hAnsi="Calibri" w:cs="Calibri"/>
          <w:noProof/>
          <w:sz w:val="20"/>
          <w:szCs w:val="20"/>
        </w:rPr>
        <w:t xml:space="preserve">können </w:t>
      </w:r>
      <w:r w:rsidR="00206277" w:rsidRPr="00FB5FC2">
        <w:rPr>
          <w:rFonts w:ascii="Calibri" w:hAnsi="Calibri" w:cs="Calibri"/>
          <w:noProof/>
          <w:sz w:val="20"/>
          <w:szCs w:val="20"/>
        </w:rPr>
        <w:t xml:space="preserve">und </w:t>
      </w:r>
      <w:r w:rsidR="0064513B" w:rsidRPr="00FB5FC2">
        <w:rPr>
          <w:rFonts w:ascii="Calibri" w:hAnsi="Calibri" w:cs="Calibri"/>
          <w:noProof/>
          <w:sz w:val="20"/>
          <w:szCs w:val="20"/>
        </w:rPr>
        <w:t>sich dann auch gut</w:t>
      </w:r>
      <w:r w:rsidR="00A377BF" w:rsidRPr="00FB5FC2">
        <w:rPr>
          <w:rFonts w:ascii="Calibri" w:hAnsi="Calibri" w:cs="Calibri"/>
          <w:noProof/>
          <w:sz w:val="20"/>
          <w:szCs w:val="20"/>
        </w:rPr>
        <w:t xml:space="preserve"> beobachten lassen, solange wir nicht überraschend </w:t>
      </w:r>
      <w:r w:rsidR="0000327E" w:rsidRPr="00FB5FC2">
        <w:rPr>
          <w:rFonts w:ascii="Calibri" w:hAnsi="Calibri" w:cs="Calibri"/>
          <w:noProof/>
          <w:sz w:val="20"/>
          <w:szCs w:val="20"/>
        </w:rPr>
        <w:t>die Wege verlassen.</w:t>
      </w:r>
    </w:p>
    <w:p w14:paraId="3C2676AE" w14:textId="7B31E8D0" w:rsidR="00475980" w:rsidRPr="00475980" w:rsidRDefault="00936F2B" w:rsidP="0050478E">
      <w:pPr>
        <w:spacing w:line="240" w:lineRule="auto"/>
        <w:rPr>
          <w:rFonts w:ascii="Calibri" w:hAnsi="Calibri" w:cs="Calibri"/>
          <w:noProof/>
          <w:sz w:val="20"/>
          <w:szCs w:val="20"/>
        </w:rPr>
      </w:pPr>
      <w:r w:rsidRPr="00FB5FC2">
        <w:rPr>
          <w:rFonts w:ascii="Calibri" w:hAnsi="Calibri" w:cs="Calibri"/>
          <w:noProof/>
          <w:sz w:val="20"/>
          <w:szCs w:val="20"/>
        </w:rPr>
        <w:t>Deshalb gilt</w:t>
      </w:r>
      <w:r w:rsidR="00C57525" w:rsidRPr="00FB5FC2">
        <w:rPr>
          <w:rFonts w:ascii="Calibri" w:hAnsi="Calibri" w:cs="Calibri"/>
          <w:noProof/>
          <w:sz w:val="20"/>
          <w:szCs w:val="20"/>
        </w:rPr>
        <w:t xml:space="preserve">: Wir fühlen uns im Wald </w:t>
      </w:r>
      <w:r w:rsidR="00D7328D" w:rsidRPr="00FB5FC2">
        <w:rPr>
          <w:rFonts w:ascii="Calibri" w:hAnsi="Calibri" w:cs="Calibri"/>
          <w:noProof/>
          <w:sz w:val="20"/>
          <w:szCs w:val="20"/>
        </w:rPr>
        <w:t>als Gast und respektieren ihn als Zuhause von Pflanzen und Tieren.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478E" w:rsidRPr="00FB5FC2" w14:paraId="71BCC650" w14:textId="77777777" w:rsidTr="001746A8">
        <w:tc>
          <w:tcPr>
            <w:tcW w:w="9062" w:type="dxa"/>
          </w:tcPr>
          <w:p w14:paraId="5F58EE59" w14:textId="30D759FC" w:rsidR="00475980" w:rsidRPr="00FB5FC2" w:rsidRDefault="00FD0D30" w:rsidP="00A83C1B">
            <w:pPr>
              <w:rPr>
                <w:rFonts w:ascii="Calibri" w:hAnsi="Calibri" w:cs="Calibri"/>
                <w:noProof/>
                <w:sz w:val="20"/>
                <w:szCs w:val="20"/>
              </w:rPr>
            </w:pPr>
            <w:r w:rsidRPr="00FB5FC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Hunde auf Abwegen</w:t>
            </w:r>
            <w:r w:rsidR="00827341" w:rsidRPr="00FB5FC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br/>
            </w:r>
            <w:r w:rsidR="00263CD3" w:rsidRPr="00FB5FC2">
              <w:rPr>
                <w:rFonts w:ascii="Calibri" w:hAnsi="Calibri" w:cs="Calibri"/>
                <w:noProof/>
                <w:sz w:val="20"/>
                <w:szCs w:val="20"/>
              </w:rPr>
              <w:t>Nicht nur wir Menschen, auch unsere Hunde</w:t>
            </w:r>
            <w:r w:rsidR="00615EE4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 fühlen sich im Wald meist </w:t>
            </w:r>
            <w:r w:rsidR="00576161" w:rsidRPr="00FB5FC2">
              <w:rPr>
                <w:rFonts w:ascii="Calibri" w:hAnsi="Calibri" w:cs="Calibri"/>
                <w:noProof/>
                <w:sz w:val="20"/>
                <w:szCs w:val="20"/>
              </w:rPr>
              <w:t>pudelwohl.</w:t>
            </w:r>
            <w:r w:rsidR="00B0589F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576161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Allerdings weckt der Aufenthalt in der naturnahen Umgebung </w:t>
            </w:r>
            <w:r w:rsidR="007F3491" w:rsidRPr="00FB5FC2">
              <w:rPr>
                <w:rFonts w:ascii="Calibri" w:hAnsi="Calibri" w:cs="Calibri"/>
                <w:noProof/>
                <w:sz w:val="20"/>
                <w:szCs w:val="20"/>
              </w:rPr>
              <w:t>deren</w:t>
            </w:r>
            <w:r w:rsidR="00576161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 Urtriebe: das Bedürfnis, sich auszutoben, Fährten aufzunehmen und Wildtiere zu jagen. </w:t>
            </w:r>
            <w:r w:rsidR="00B27550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Wildtiere </w:t>
            </w:r>
            <w:r w:rsidR="0064513B" w:rsidRPr="00FB5FC2">
              <w:rPr>
                <w:rFonts w:ascii="Calibri" w:hAnsi="Calibri" w:cs="Calibri"/>
                <w:noProof/>
                <w:sz w:val="20"/>
                <w:szCs w:val="20"/>
              </w:rPr>
              <w:t>können</w:t>
            </w:r>
            <w:r w:rsidR="00B27550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 durch die Anwesenheit von Hunden gestört</w:t>
            </w:r>
            <w:r w:rsidR="0064513B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 werden</w:t>
            </w:r>
            <w:r w:rsidR="00B27550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, </w:t>
            </w:r>
            <w:r w:rsidR="0064513B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schlimmstenfalls werden sie von ihnen </w:t>
            </w:r>
            <w:r w:rsidR="00B27550" w:rsidRPr="00FB5FC2">
              <w:rPr>
                <w:rFonts w:ascii="Calibri" w:hAnsi="Calibri" w:cs="Calibri"/>
                <w:noProof/>
                <w:sz w:val="20"/>
                <w:szCs w:val="20"/>
              </w:rPr>
              <w:t>gehetzt, manchmal auch verletzt oder sogar getötet.</w:t>
            </w:r>
            <w:r w:rsidR="00D34123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 Deshalb </w:t>
            </w:r>
            <w:r w:rsidR="00CC05C5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verfügen die Kantone </w:t>
            </w:r>
            <w:r w:rsidR="00FA3219" w:rsidRPr="00FB5FC2">
              <w:rPr>
                <w:rFonts w:ascii="Calibri" w:hAnsi="Calibri" w:cs="Calibri"/>
                <w:noProof/>
                <w:sz w:val="20"/>
                <w:szCs w:val="20"/>
              </w:rPr>
              <w:t>während der Brut- und Setz</w:t>
            </w:r>
            <w:r w:rsidR="00700B92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-Zeit </w:t>
            </w:r>
            <w:r w:rsidR="00D92F4B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(ca. </w:t>
            </w:r>
            <w:r w:rsidR="00D04E82" w:rsidRPr="00FB5FC2">
              <w:rPr>
                <w:rFonts w:ascii="Calibri" w:hAnsi="Calibri" w:cs="Calibri"/>
                <w:noProof/>
                <w:sz w:val="20"/>
                <w:szCs w:val="20"/>
              </w:rPr>
              <w:t>Apri</w:t>
            </w:r>
            <w:r w:rsidR="00D92F4B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l bis Juli) </w:t>
            </w:r>
            <w:r w:rsidR="00700B92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saisonale Leinenpflichten. </w:t>
            </w:r>
            <w:r w:rsidR="00C7356A" w:rsidRPr="00FB5FC2">
              <w:rPr>
                <w:rFonts w:ascii="Calibri" w:hAnsi="Calibri" w:cs="Calibri"/>
                <w:noProof/>
                <w:sz w:val="20"/>
                <w:szCs w:val="20"/>
              </w:rPr>
              <w:t>Das Prinzip «Hunde unter Kontrolle</w:t>
            </w:r>
            <w:r w:rsidR="0064513B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 halten</w:t>
            </w:r>
            <w:r w:rsidR="00C7356A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» gilt indessen </w:t>
            </w:r>
            <w:r w:rsidR="00386BD2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das ganze Jahr. </w:t>
            </w:r>
            <w:r w:rsidR="00A83C1B" w:rsidRPr="00FB5FC2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</w:p>
        </w:tc>
      </w:tr>
    </w:tbl>
    <w:p w14:paraId="0D8A18F6" w14:textId="77777777" w:rsidR="005439D1" w:rsidRPr="00FB5FC2" w:rsidRDefault="005439D1" w:rsidP="0075722F">
      <w:pPr>
        <w:spacing w:line="240" w:lineRule="auto"/>
        <w:rPr>
          <w:rFonts w:ascii="Calibri" w:eastAsia="Times New Roman" w:hAnsi="Calibri" w:cs="Calibri"/>
          <w:color w:val="538135" w:themeColor="accent6" w:themeShade="BF"/>
          <w:sz w:val="20"/>
          <w:szCs w:val="20"/>
          <w:lang w:eastAsia="de-CH"/>
        </w:rPr>
      </w:pPr>
    </w:p>
    <w:p w14:paraId="369EE2A3" w14:textId="05EC44A7" w:rsidR="00B27B34" w:rsidRPr="00475980" w:rsidRDefault="00791258" w:rsidP="0075722F">
      <w:pPr>
        <w:spacing w:line="240" w:lineRule="auto"/>
        <w:rPr>
          <w:rFonts w:ascii="Calibri" w:hAnsi="Calibri" w:cs="Calibri"/>
          <w:color w:val="008200"/>
          <w:sz w:val="20"/>
          <w:szCs w:val="20"/>
        </w:rPr>
      </w:pPr>
      <w:r w:rsidRPr="00475980">
        <w:rPr>
          <w:rFonts w:ascii="Calibri" w:eastAsia="Times New Roman" w:hAnsi="Calibri" w:cs="Calibri"/>
          <w:color w:val="008200"/>
          <w:sz w:val="20"/>
          <w:szCs w:val="20"/>
          <w:lang w:eastAsia="de-CH"/>
        </w:rPr>
        <w:t>Hintergrund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7B34" w:rsidRPr="00FB5FC2" w14:paraId="168D9DEC" w14:textId="77777777" w:rsidTr="00C22B88">
        <w:tc>
          <w:tcPr>
            <w:tcW w:w="9062" w:type="dxa"/>
            <w:shd w:val="clear" w:color="auto" w:fill="E7E6E6" w:themeFill="background2"/>
          </w:tcPr>
          <w:p w14:paraId="4A8CCC7C" w14:textId="596AD145" w:rsidR="00E670D8" w:rsidRPr="00475980" w:rsidRDefault="00475980" w:rsidP="00475980">
            <w:pPr>
              <w:spacing w:line="270" w:lineRule="atLeast"/>
              <w:rPr>
                <w:rFonts w:ascii="Calibri" w:hAnsi="Calibri" w:cs="Calibri"/>
                <w:noProof/>
                <w:color w:val="0000FF"/>
                <w:sz w:val="20"/>
                <w:szCs w:val="20"/>
                <w:u w:val="single"/>
              </w:rPr>
            </w:pPr>
            <w:r w:rsidRPr="00D2126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Der Wald-Knigge wird von der Arbeitsgemeinschaft für den Wald herausgegeben.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Mehr als 20 nationale Interessenverbände rund um den Wald haben ihn gemeinsam erarbeitet. Inzwischen wird der Wald-Knigge viel zitiert und als eine Art Verhaltenskodex im Wald genutzt. Mit witzigen Cartoons beschreibt er zehn Tipps für den respektvollen Waldbesuch, damit es Pflanzen, Tieren und Menschen gut geht. </w:t>
            </w:r>
            <w:r w:rsidRPr="00150B63">
              <w:rPr>
                <w:rFonts w:ascii="Calibri" w:eastAsia="Times New Roman" w:hAnsi="Calibri" w:cs="Calibri"/>
                <w:b/>
                <w:sz w:val="20"/>
                <w:szCs w:val="20"/>
                <w:lang w:eastAsia="de-CH"/>
              </w:rPr>
              <w:t xml:space="preserve">Neu gibt es zu jedem Verhaltens-Tipps ein Faktenblatt mit Erklärungen, Hintergrundinformationen, Fakten, Zahlen und Links. 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>Prospekte in Deutsch, Französisch und Italienisch können auf der zugehör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ig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en Website bestellt werden. Hier finden sich auch die Cartoons, das Wald-Knigge-Video, die Faktenblätter und ein pädagogisches Dossier für den Unterricht: </w:t>
            </w:r>
            <w:hyperlink r:id="rId7" w:history="1">
              <w:r w:rsidRPr="00150B63">
                <w:rPr>
                  <w:rStyle w:val="Hyperlink"/>
                  <w:rFonts w:ascii="Calibri" w:hAnsi="Calibri" w:cs="Calibri"/>
                  <w:noProof/>
                  <w:sz w:val="20"/>
                  <w:szCs w:val="20"/>
                </w:rPr>
                <w:t>www.waldknigge.ch</w:t>
              </w:r>
            </w:hyperlink>
          </w:p>
        </w:tc>
      </w:tr>
    </w:tbl>
    <w:p w14:paraId="74260186" w14:textId="7AB54751" w:rsidR="000577F3" w:rsidRPr="00FB5FC2" w:rsidRDefault="000577F3" w:rsidP="000577F3">
      <w:pPr>
        <w:rPr>
          <w:rFonts w:ascii="Calibri" w:hAnsi="Calibri" w:cs="Calibri"/>
          <w:noProof/>
          <w:sz w:val="20"/>
          <w:szCs w:val="20"/>
        </w:rPr>
      </w:pPr>
    </w:p>
    <w:p w14:paraId="177DF693" w14:textId="1C777BAB" w:rsidR="00EC25EE" w:rsidRDefault="00EC25EE" w:rsidP="000577F3">
      <w:pPr>
        <w:rPr>
          <w:rFonts w:ascii="Calibri" w:hAnsi="Calibri" w:cs="Calibri"/>
          <w:noProof/>
          <w:sz w:val="20"/>
          <w:szCs w:val="20"/>
        </w:rPr>
      </w:pPr>
      <w:r w:rsidRPr="00FB5FC2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Abbildung</w:t>
      </w:r>
      <w:r w:rsidR="00F037C7" w:rsidRPr="00FB5FC2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en</w:t>
      </w:r>
      <w:r w:rsidR="00AE22D1" w:rsidRPr="00FB5FC2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/Cartoon</w:t>
      </w:r>
      <w:r w:rsidR="00C9107E" w:rsidRPr="00FB5FC2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s</w:t>
      </w:r>
      <w:r w:rsidR="00F037C7" w:rsidRPr="00FB5FC2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:</w:t>
      </w:r>
      <w:r w:rsidR="00F037C7" w:rsidRPr="00FB5FC2">
        <w:rPr>
          <w:rFonts w:ascii="Calibri" w:hAnsi="Calibri" w:cs="Calibri"/>
          <w:noProof/>
          <w:sz w:val="20"/>
          <w:szCs w:val="20"/>
        </w:rPr>
        <w:t xml:space="preserve"> </w:t>
      </w:r>
      <w:hyperlink r:id="rId8" w:history="1">
        <w:r w:rsidR="00BA1327" w:rsidRPr="00FB5FC2">
          <w:rPr>
            <w:rStyle w:val="Hyperlink"/>
            <w:rFonts w:ascii="Calibri" w:hAnsi="Calibri" w:cs="Calibri"/>
            <w:noProof/>
            <w:sz w:val="20"/>
            <w:szCs w:val="20"/>
          </w:rPr>
          <w:t>Download</w:t>
        </w:r>
        <w:r w:rsidR="00F8062D" w:rsidRPr="00FB5FC2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  <w:r w:rsidR="00CA1B63" w:rsidRPr="00FB5FC2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Nr. </w:t>
        </w:r>
        <w:r w:rsidR="009940EB" w:rsidRPr="00FB5FC2">
          <w:rPr>
            <w:rStyle w:val="Hyperlink"/>
            <w:rFonts w:ascii="Calibri" w:hAnsi="Calibri" w:cs="Calibri"/>
            <w:noProof/>
            <w:sz w:val="20"/>
            <w:szCs w:val="20"/>
          </w:rPr>
          <w:t>3</w:t>
        </w:r>
        <w:r w:rsidR="00CA1B63" w:rsidRPr="00FB5FC2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  <w:r w:rsidR="00E32B4A" w:rsidRPr="00FB5FC2">
          <w:rPr>
            <w:rStyle w:val="Hyperlink"/>
            <w:rFonts w:ascii="Calibri" w:hAnsi="Calibri" w:cs="Calibri"/>
            <w:noProof/>
            <w:sz w:val="20"/>
            <w:szCs w:val="20"/>
          </w:rPr>
          <w:t>o</w:t>
        </w:r>
        <w:r w:rsidR="00E32B4A" w:rsidRPr="00FB5FC2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der </w:t>
        </w:r>
        <w:r w:rsidR="009940EB" w:rsidRPr="00FB5FC2">
          <w:rPr>
            <w:rStyle w:val="Hyperlink"/>
            <w:rFonts w:ascii="Calibri" w:hAnsi="Calibri" w:cs="Calibri"/>
            <w:noProof/>
            <w:sz w:val="20"/>
            <w:szCs w:val="20"/>
          </w:rPr>
          <w:t>8</w:t>
        </w:r>
        <w:r w:rsidR="00CA1B63" w:rsidRPr="00FB5FC2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</w:hyperlink>
      <w:r w:rsidR="00BA1327" w:rsidRPr="00FB5FC2">
        <w:rPr>
          <w:rFonts w:ascii="Calibri" w:hAnsi="Calibri" w:cs="Calibri"/>
          <w:noProof/>
          <w:sz w:val="20"/>
          <w:szCs w:val="20"/>
        </w:rPr>
        <w:t xml:space="preserve"> </w:t>
      </w:r>
    </w:p>
    <w:p w14:paraId="592B4C96" w14:textId="62160351" w:rsidR="000825EF" w:rsidRDefault="000825EF" w:rsidP="000577F3">
      <w:pPr>
        <w:rPr>
          <w:rFonts w:ascii="Calibri" w:hAnsi="Calibri" w:cs="Calibri"/>
          <w:noProof/>
          <w:sz w:val="20"/>
          <w:szCs w:val="20"/>
        </w:rPr>
      </w:pPr>
      <w:r w:rsidRPr="000825EF">
        <w:rPr>
          <w:rFonts w:ascii="Calibri" w:hAnsi="Calibri" w:cs="Calibri"/>
          <w:noProof/>
          <w:color w:val="008200"/>
          <w:sz w:val="20"/>
          <w:szCs w:val="20"/>
        </w:rPr>
        <w:t xml:space="preserve">Faktenblätter: </w:t>
      </w:r>
      <w:hyperlink r:id="rId9" w:history="1">
        <w:r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www.afw-ctf.ch/de/wald-k</w:t>
        </w:r>
        <w:r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n</w:t>
        </w:r>
        <w:r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igge/faktenblaetter</w:t>
        </w:r>
      </w:hyperlink>
      <w:r>
        <w:rPr>
          <w:rFonts w:ascii="Calibri" w:hAnsi="Calibri" w:cs="Calibri"/>
          <w:noProof/>
          <w:sz w:val="20"/>
          <w:szCs w:val="20"/>
        </w:rPr>
        <w:t xml:space="preserve"> </w:t>
      </w:r>
    </w:p>
    <w:p w14:paraId="6373E4BC" w14:textId="0F3A3106" w:rsidR="00EE21C9" w:rsidRDefault="00EE21C9" w:rsidP="00EE21C9">
      <w:pPr>
        <w:spacing w:after="0" w:line="280" w:lineRule="atLeast"/>
        <w:rPr>
          <w:rFonts w:ascii="Calibri" w:eastAsia="Times New Roman" w:hAnsi="Calibri" w:cs="Calibri"/>
          <w:b/>
          <w:sz w:val="20"/>
          <w:szCs w:val="20"/>
          <w:lang w:eastAsia="de-CH"/>
        </w:rPr>
      </w:pPr>
      <w:r w:rsidRPr="007B0F49">
        <w:rPr>
          <w:rFonts w:ascii="Calibri" w:eastAsia="Times New Roman" w:hAnsi="Calibri" w:cs="Calibri"/>
          <w:bCs/>
          <w:color w:val="008200"/>
          <w:sz w:val="20"/>
          <w:szCs w:val="20"/>
          <w:lang w:eastAsia="de-CH"/>
        </w:rPr>
        <w:t>Kontakt:</w:t>
      </w:r>
      <w:r w:rsidRPr="007B0F49">
        <w:rPr>
          <w:rFonts w:ascii="Calibri" w:eastAsia="Times New Roman" w:hAnsi="Calibri" w:cs="Calibri"/>
          <w:b/>
          <w:color w:val="008200"/>
          <w:sz w:val="20"/>
          <w:szCs w:val="20"/>
          <w:lang w:eastAsia="de-CH"/>
        </w:rPr>
        <w:t xml:space="preserve"> </w:t>
      </w:r>
      <w:r w:rsidRPr="003E5AE1">
        <w:rPr>
          <w:rFonts w:ascii="Calibri" w:eastAsia="Times New Roman" w:hAnsi="Calibri" w:cs="Calibri"/>
          <w:sz w:val="20"/>
          <w:szCs w:val="20"/>
          <w:lang w:eastAsia="de-CH"/>
        </w:rPr>
        <w:t xml:space="preserve">Brigitte Wolf, Geschäftsleiterin, </w:t>
      </w:r>
      <w:hyperlink r:id="rId10" w:history="1">
        <w:r w:rsidRPr="003329BD">
          <w:rPr>
            <w:rStyle w:val="Hyperlink"/>
            <w:rFonts w:ascii="Calibri" w:eastAsia="Times New Roman" w:hAnsi="Calibri" w:cs="Calibri"/>
            <w:sz w:val="20"/>
            <w:szCs w:val="20"/>
            <w:lang w:eastAsia="de-CH"/>
          </w:rPr>
          <w:t>info@afw-ct.ch</w:t>
        </w:r>
      </w:hyperlink>
      <w:r w:rsidRPr="003E5AE1">
        <w:rPr>
          <w:rFonts w:ascii="Calibri" w:eastAsia="Times New Roman" w:hAnsi="Calibri" w:cs="Calibri"/>
          <w:sz w:val="20"/>
          <w:szCs w:val="20"/>
          <w:lang w:eastAsia="de-CH"/>
        </w:rPr>
        <w:t>, 079 456 95 54</w:t>
      </w:r>
    </w:p>
    <w:p w14:paraId="22A69C77" w14:textId="18C4C5E9" w:rsidR="00A52AB5" w:rsidRPr="00A52AB5" w:rsidRDefault="00A52AB5" w:rsidP="00A52AB5">
      <w:pPr>
        <w:tabs>
          <w:tab w:val="left" w:pos="2313"/>
        </w:tabs>
        <w:rPr>
          <w:rFonts w:ascii="Calibri" w:hAnsi="Calibri" w:cs="Calibri"/>
          <w:sz w:val="20"/>
          <w:szCs w:val="20"/>
        </w:rPr>
      </w:pPr>
    </w:p>
    <w:sectPr w:rsidR="00A52AB5" w:rsidRPr="00A52AB5" w:rsidSect="00EE21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5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973E1" w14:textId="77777777" w:rsidR="00633E47" w:rsidRDefault="00633E47" w:rsidP="00DD1A28">
      <w:pPr>
        <w:spacing w:after="0" w:line="240" w:lineRule="auto"/>
      </w:pPr>
      <w:r>
        <w:separator/>
      </w:r>
    </w:p>
  </w:endnote>
  <w:endnote w:type="continuationSeparator" w:id="0">
    <w:p w14:paraId="3DE0930B" w14:textId="77777777" w:rsidR="00633E47" w:rsidRDefault="00633E47" w:rsidP="00DD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A9C1" w14:textId="77777777" w:rsidR="00A52AB5" w:rsidRDefault="00A52A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EFD7" w14:textId="52CC8DFB" w:rsidR="00A52AB5" w:rsidRPr="00A52AB5" w:rsidRDefault="00A52AB5">
    <w:pPr>
      <w:pStyle w:val="Fuzeile"/>
      <w:rPr>
        <w:b/>
        <w:bCs/>
        <w:color w:val="008200"/>
        <w:sz w:val="19"/>
        <w:szCs w:val="19"/>
      </w:rPr>
    </w:pPr>
    <w:r w:rsidRPr="00FF33E3">
      <w:rPr>
        <w:rFonts w:ascii="Calibri" w:hAnsi="Calibri" w:cs="Calibri"/>
        <w:b/>
        <w:bCs/>
        <w:color w:val="008200"/>
        <w:sz w:val="19"/>
        <w:szCs w:val="19"/>
      </w:rPr>
      <w:t>Der Wald-Knigge und die Faktenblätter wurden mit der Unterstützung des Bundesamts für Umwelt erarbeitet.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4789" w14:textId="77777777" w:rsidR="00A52AB5" w:rsidRDefault="00A52A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CED5" w14:textId="77777777" w:rsidR="00633E47" w:rsidRDefault="00633E47" w:rsidP="00DD1A28">
      <w:pPr>
        <w:spacing w:after="0" w:line="240" w:lineRule="auto"/>
      </w:pPr>
      <w:r>
        <w:separator/>
      </w:r>
    </w:p>
  </w:footnote>
  <w:footnote w:type="continuationSeparator" w:id="0">
    <w:p w14:paraId="4D6D08D8" w14:textId="77777777" w:rsidR="00633E47" w:rsidRDefault="00633E47" w:rsidP="00DD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0335" w14:textId="77777777" w:rsidR="00A52AB5" w:rsidRDefault="00A52A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912A" w14:textId="271D092D" w:rsidR="00DD1A28" w:rsidRDefault="00DD1A2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F5D925" wp14:editId="77EFAC58">
          <wp:simplePos x="0" y="0"/>
          <wp:positionH relativeFrom="margin">
            <wp:posOffset>-324427</wp:posOffset>
          </wp:positionH>
          <wp:positionV relativeFrom="margin">
            <wp:posOffset>-1024890</wp:posOffset>
          </wp:positionV>
          <wp:extent cx="6485810" cy="494838"/>
          <wp:effectExtent l="0" t="0" r="4445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810" cy="494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BBF4" w14:textId="77777777" w:rsidR="00A52AB5" w:rsidRDefault="00A52A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57EF"/>
    <w:multiLevelType w:val="hybridMultilevel"/>
    <w:tmpl w:val="DD8C0226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22D7B"/>
    <w:multiLevelType w:val="hybridMultilevel"/>
    <w:tmpl w:val="E75C5402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2550F"/>
    <w:multiLevelType w:val="hybridMultilevel"/>
    <w:tmpl w:val="A2FE778E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125C6"/>
    <w:multiLevelType w:val="hybridMultilevel"/>
    <w:tmpl w:val="52F279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77E60"/>
    <w:multiLevelType w:val="hybridMultilevel"/>
    <w:tmpl w:val="01906FF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369980">
    <w:abstractNumId w:val="3"/>
  </w:num>
  <w:num w:numId="2" w16cid:durableId="1801798061">
    <w:abstractNumId w:val="4"/>
  </w:num>
  <w:num w:numId="3" w16cid:durableId="810365953">
    <w:abstractNumId w:val="2"/>
  </w:num>
  <w:num w:numId="4" w16cid:durableId="597373580">
    <w:abstractNumId w:val="1"/>
  </w:num>
  <w:num w:numId="5" w16cid:durableId="59463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9D"/>
    <w:rsid w:val="0000327E"/>
    <w:rsid w:val="000075CD"/>
    <w:rsid w:val="00020705"/>
    <w:rsid w:val="00024BF6"/>
    <w:rsid w:val="00027C1B"/>
    <w:rsid w:val="00047206"/>
    <w:rsid w:val="00051151"/>
    <w:rsid w:val="000533B6"/>
    <w:rsid w:val="000577F3"/>
    <w:rsid w:val="00061C97"/>
    <w:rsid w:val="00076922"/>
    <w:rsid w:val="000774C1"/>
    <w:rsid w:val="000825EF"/>
    <w:rsid w:val="000A1E98"/>
    <w:rsid w:val="000B7F86"/>
    <w:rsid w:val="000C0B12"/>
    <w:rsid w:val="000D3CA0"/>
    <w:rsid w:val="000E1F0D"/>
    <w:rsid w:val="000E26BD"/>
    <w:rsid w:val="000E42A1"/>
    <w:rsid w:val="000F2B2A"/>
    <w:rsid w:val="001152BC"/>
    <w:rsid w:val="00122172"/>
    <w:rsid w:val="00123400"/>
    <w:rsid w:val="0013375E"/>
    <w:rsid w:val="00153D79"/>
    <w:rsid w:val="00156429"/>
    <w:rsid w:val="00160190"/>
    <w:rsid w:val="001623DA"/>
    <w:rsid w:val="00164958"/>
    <w:rsid w:val="0018333B"/>
    <w:rsid w:val="00183B00"/>
    <w:rsid w:val="001A69BD"/>
    <w:rsid w:val="001B0BE0"/>
    <w:rsid w:val="001B1357"/>
    <w:rsid w:val="001B395A"/>
    <w:rsid w:val="001C117D"/>
    <w:rsid w:val="001C65BC"/>
    <w:rsid w:val="001C7019"/>
    <w:rsid w:val="001D160B"/>
    <w:rsid w:val="001E24B1"/>
    <w:rsid w:val="001E2828"/>
    <w:rsid w:val="001E305B"/>
    <w:rsid w:val="001F092B"/>
    <w:rsid w:val="001F4F3B"/>
    <w:rsid w:val="00206277"/>
    <w:rsid w:val="00207577"/>
    <w:rsid w:val="00214AFF"/>
    <w:rsid w:val="00221E9D"/>
    <w:rsid w:val="00227625"/>
    <w:rsid w:val="00251EBC"/>
    <w:rsid w:val="002562EC"/>
    <w:rsid w:val="00261A2B"/>
    <w:rsid w:val="00263CD3"/>
    <w:rsid w:val="00264C16"/>
    <w:rsid w:val="002658D5"/>
    <w:rsid w:val="00270C07"/>
    <w:rsid w:val="00277B7B"/>
    <w:rsid w:val="0028438C"/>
    <w:rsid w:val="002A2C35"/>
    <w:rsid w:val="002A38CE"/>
    <w:rsid w:val="002B2DB9"/>
    <w:rsid w:val="002C7652"/>
    <w:rsid w:val="002D07BA"/>
    <w:rsid w:val="002E0CF6"/>
    <w:rsid w:val="002F08BE"/>
    <w:rsid w:val="002F799E"/>
    <w:rsid w:val="00300FDE"/>
    <w:rsid w:val="0030366E"/>
    <w:rsid w:val="003046BD"/>
    <w:rsid w:val="00307355"/>
    <w:rsid w:val="003205AA"/>
    <w:rsid w:val="0032093E"/>
    <w:rsid w:val="003303E5"/>
    <w:rsid w:val="003363D2"/>
    <w:rsid w:val="003430B8"/>
    <w:rsid w:val="00346C33"/>
    <w:rsid w:val="00346C6B"/>
    <w:rsid w:val="00365F2B"/>
    <w:rsid w:val="003774CD"/>
    <w:rsid w:val="00386BD2"/>
    <w:rsid w:val="003936BC"/>
    <w:rsid w:val="003965A6"/>
    <w:rsid w:val="00396A6D"/>
    <w:rsid w:val="003A354B"/>
    <w:rsid w:val="003A5A6D"/>
    <w:rsid w:val="003B13FC"/>
    <w:rsid w:val="003B2BDD"/>
    <w:rsid w:val="003B79E3"/>
    <w:rsid w:val="003D043B"/>
    <w:rsid w:val="003D0AFF"/>
    <w:rsid w:val="003D53EC"/>
    <w:rsid w:val="003E3591"/>
    <w:rsid w:val="003E3747"/>
    <w:rsid w:val="003F4CDA"/>
    <w:rsid w:val="004231C0"/>
    <w:rsid w:val="00425327"/>
    <w:rsid w:val="004357C9"/>
    <w:rsid w:val="00437508"/>
    <w:rsid w:val="004408F1"/>
    <w:rsid w:val="00440C3F"/>
    <w:rsid w:val="00444786"/>
    <w:rsid w:val="004523A1"/>
    <w:rsid w:val="00456F93"/>
    <w:rsid w:val="004640B8"/>
    <w:rsid w:val="00466AC0"/>
    <w:rsid w:val="0046736A"/>
    <w:rsid w:val="00470608"/>
    <w:rsid w:val="00475980"/>
    <w:rsid w:val="00480CFA"/>
    <w:rsid w:val="00484395"/>
    <w:rsid w:val="00490740"/>
    <w:rsid w:val="004967A2"/>
    <w:rsid w:val="004A0B20"/>
    <w:rsid w:val="004A2604"/>
    <w:rsid w:val="004B3201"/>
    <w:rsid w:val="004C35FD"/>
    <w:rsid w:val="004D59E7"/>
    <w:rsid w:val="004E7CFE"/>
    <w:rsid w:val="004F49C9"/>
    <w:rsid w:val="0050478E"/>
    <w:rsid w:val="0050761A"/>
    <w:rsid w:val="00514089"/>
    <w:rsid w:val="0051558D"/>
    <w:rsid w:val="00517528"/>
    <w:rsid w:val="005216AE"/>
    <w:rsid w:val="00526E94"/>
    <w:rsid w:val="00531E5C"/>
    <w:rsid w:val="00532D48"/>
    <w:rsid w:val="005337AD"/>
    <w:rsid w:val="00535F26"/>
    <w:rsid w:val="00540E3D"/>
    <w:rsid w:val="005439D1"/>
    <w:rsid w:val="00554555"/>
    <w:rsid w:val="00570AB7"/>
    <w:rsid w:val="00576161"/>
    <w:rsid w:val="00584353"/>
    <w:rsid w:val="00585704"/>
    <w:rsid w:val="00593B3B"/>
    <w:rsid w:val="005C2FAD"/>
    <w:rsid w:val="005C51BB"/>
    <w:rsid w:val="005C584F"/>
    <w:rsid w:val="005D1913"/>
    <w:rsid w:val="005D7DE4"/>
    <w:rsid w:val="005E57C1"/>
    <w:rsid w:val="005F1319"/>
    <w:rsid w:val="005F3D68"/>
    <w:rsid w:val="006045B7"/>
    <w:rsid w:val="00610245"/>
    <w:rsid w:val="00612C48"/>
    <w:rsid w:val="006150A7"/>
    <w:rsid w:val="00615EE4"/>
    <w:rsid w:val="00622C74"/>
    <w:rsid w:val="006308E1"/>
    <w:rsid w:val="00633E47"/>
    <w:rsid w:val="00635787"/>
    <w:rsid w:val="006443AC"/>
    <w:rsid w:val="0064513B"/>
    <w:rsid w:val="00646ACA"/>
    <w:rsid w:val="00660BFA"/>
    <w:rsid w:val="00662B3C"/>
    <w:rsid w:val="00671C60"/>
    <w:rsid w:val="00671C9D"/>
    <w:rsid w:val="00680AE9"/>
    <w:rsid w:val="006863BD"/>
    <w:rsid w:val="0069242B"/>
    <w:rsid w:val="00693009"/>
    <w:rsid w:val="00693D11"/>
    <w:rsid w:val="006A086D"/>
    <w:rsid w:val="006A71B4"/>
    <w:rsid w:val="006B12B9"/>
    <w:rsid w:val="006B5275"/>
    <w:rsid w:val="006C4408"/>
    <w:rsid w:val="006F4890"/>
    <w:rsid w:val="00700B92"/>
    <w:rsid w:val="0071140A"/>
    <w:rsid w:val="00714810"/>
    <w:rsid w:val="0072705F"/>
    <w:rsid w:val="007310ED"/>
    <w:rsid w:val="00750DB6"/>
    <w:rsid w:val="0075722F"/>
    <w:rsid w:val="007627E5"/>
    <w:rsid w:val="00780B67"/>
    <w:rsid w:val="00787C81"/>
    <w:rsid w:val="007901D9"/>
    <w:rsid w:val="00791258"/>
    <w:rsid w:val="00792C83"/>
    <w:rsid w:val="007959D9"/>
    <w:rsid w:val="00796731"/>
    <w:rsid w:val="007A18AD"/>
    <w:rsid w:val="007A2046"/>
    <w:rsid w:val="007A3C2A"/>
    <w:rsid w:val="007B0AA1"/>
    <w:rsid w:val="007B6382"/>
    <w:rsid w:val="007B6D8B"/>
    <w:rsid w:val="007D22E4"/>
    <w:rsid w:val="007D5993"/>
    <w:rsid w:val="007D7562"/>
    <w:rsid w:val="007E1076"/>
    <w:rsid w:val="007E54A8"/>
    <w:rsid w:val="007F1B4E"/>
    <w:rsid w:val="007F3491"/>
    <w:rsid w:val="007F38F9"/>
    <w:rsid w:val="007F7D74"/>
    <w:rsid w:val="007F7DF6"/>
    <w:rsid w:val="0081583A"/>
    <w:rsid w:val="00827341"/>
    <w:rsid w:val="00827709"/>
    <w:rsid w:val="008328C7"/>
    <w:rsid w:val="008363DD"/>
    <w:rsid w:val="00845823"/>
    <w:rsid w:val="008471AC"/>
    <w:rsid w:val="0087454D"/>
    <w:rsid w:val="00875B0F"/>
    <w:rsid w:val="00883D77"/>
    <w:rsid w:val="00885AF8"/>
    <w:rsid w:val="00887E06"/>
    <w:rsid w:val="00892B7A"/>
    <w:rsid w:val="008A0ABF"/>
    <w:rsid w:val="008B1B21"/>
    <w:rsid w:val="008B303C"/>
    <w:rsid w:val="008B7206"/>
    <w:rsid w:val="008C1690"/>
    <w:rsid w:val="008D14D6"/>
    <w:rsid w:val="008D6F28"/>
    <w:rsid w:val="008E776E"/>
    <w:rsid w:val="008F2FC8"/>
    <w:rsid w:val="008F7B64"/>
    <w:rsid w:val="009043BC"/>
    <w:rsid w:val="0090582C"/>
    <w:rsid w:val="0091271C"/>
    <w:rsid w:val="00921DF1"/>
    <w:rsid w:val="00922262"/>
    <w:rsid w:val="0092544C"/>
    <w:rsid w:val="00926BCA"/>
    <w:rsid w:val="00936F2B"/>
    <w:rsid w:val="00953A47"/>
    <w:rsid w:val="00960043"/>
    <w:rsid w:val="009633E0"/>
    <w:rsid w:val="00963808"/>
    <w:rsid w:val="00963D3F"/>
    <w:rsid w:val="009669E9"/>
    <w:rsid w:val="00974975"/>
    <w:rsid w:val="0098007C"/>
    <w:rsid w:val="009800D4"/>
    <w:rsid w:val="00981781"/>
    <w:rsid w:val="009907AF"/>
    <w:rsid w:val="00993828"/>
    <w:rsid w:val="009940EB"/>
    <w:rsid w:val="009A0A71"/>
    <w:rsid w:val="009B2B7E"/>
    <w:rsid w:val="009B3E61"/>
    <w:rsid w:val="009C2E45"/>
    <w:rsid w:val="009E6A47"/>
    <w:rsid w:val="009F7678"/>
    <w:rsid w:val="00A04937"/>
    <w:rsid w:val="00A276C2"/>
    <w:rsid w:val="00A30B6B"/>
    <w:rsid w:val="00A34E29"/>
    <w:rsid w:val="00A377BF"/>
    <w:rsid w:val="00A5247F"/>
    <w:rsid w:val="00A52AB5"/>
    <w:rsid w:val="00A57AD0"/>
    <w:rsid w:val="00A601C7"/>
    <w:rsid w:val="00A61FA6"/>
    <w:rsid w:val="00A67578"/>
    <w:rsid w:val="00A7030E"/>
    <w:rsid w:val="00A732B2"/>
    <w:rsid w:val="00A76A7A"/>
    <w:rsid w:val="00A82337"/>
    <w:rsid w:val="00A830E2"/>
    <w:rsid w:val="00A83C1B"/>
    <w:rsid w:val="00A84A11"/>
    <w:rsid w:val="00A84E3B"/>
    <w:rsid w:val="00A8528C"/>
    <w:rsid w:val="00A8551F"/>
    <w:rsid w:val="00AB19EF"/>
    <w:rsid w:val="00AB44DA"/>
    <w:rsid w:val="00AD47BD"/>
    <w:rsid w:val="00AE22D1"/>
    <w:rsid w:val="00AE66D9"/>
    <w:rsid w:val="00AE7CB6"/>
    <w:rsid w:val="00AF02BA"/>
    <w:rsid w:val="00AF3215"/>
    <w:rsid w:val="00AF429B"/>
    <w:rsid w:val="00AF47C2"/>
    <w:rsid w:val="00B054B6"/>
    <w:rsid w:val="00B0589F"/>
    <w:rsid w:val="00B072EC"/>
    <w:rsid w:val="00B10AF2"/>
    <w:rsid w:val="00B12CA6"/>
    <w:rsid w:val="00B12D03"/>
    <w:rsid w:val="00B13960"/>
    <w:rsid w:val="00B143AB"/>
    <w:rsid w:val="00B26F26"/>
    <w:rsid w:val="00B27338"/>
    <w:rsid w:val="00B27550"/>
    <w:rsid w:val="00B27B34"/>
    <w:rsid w:val="00B367CB"/>
    <w:rsid w:val="00B3734D"/>
    <w:rsid w:val="00B50E0B"/>
    <w:rsid w:val="00B52920"/>
    <w:rsid w:val="00B643C1"/>
    <w:rsid w:val="00B660A2"/>
    <w:rsid w:val="00B76067"/>
    <w:rsid w:val="00B85377"/>
    <w:rsid w:val="00BA1327"/>
    <w:rsid w:val="00BB0987"/>
    <w:rsid w:val="00BB41BE"/>
    <w:rsid w:val="00BC17E5"/>
    <w:rsid w:val="00BC1DB0"/>
    <w:rsid w:val="00BC32AF"/>
    <w:rsid w:val="00BC7C9E"/>
    <w:rsid w:val="00BD284C"/>
    <w:rsid w:val="00BD2BB2"/>
    <w:rsid w:val="00BD6057"/>
    <w:rsid w:val="00BF4F25"/>
    <w:rsid w:val="00BF7685"/>
    <w:rsid w:val="00C07D45"/>
    <w:rsid w:val="00C1055B"/>
    <w:rsid w:val="00C207D3"/>
    <w:rsid w:val="00C22B88"/>
    <w:rsid w:val="00C34AE5"/>
    <w:rsid w:val="00C40AB5"/>
    <w:rsid w:val="00C41EFB"/>
    <w:rsid w:val="00C453D6"/>
    <w:rsid w:val="00C52688"/>
    <w:rsid w:val="00C57525"/>
    <w:rsid w:val="00C60AD8"/>
    <w:rsid w:val="00C70A15"/>
    <w:rsid w:val="00C7356A"/>
    <w:rsid w:val="00C80448"/>
    <w:rsid w:val="00C82F01"/>
    <w:rsid w:val="00C9107E"/>
    <w:rsid w:val="00CA10FF"/>
    <w:rsid w:val="00CA1B63"/>
    <w:rsid w:val="00CB0386"/>
    <w:rsid w:val="00CB22A8"/>
    <w:rsid w:val="00CB2FB7"/>
    <w:rsid w:val="00CC05C5"/>
    <w:rsid w:val="00CC5CA8"/>
    <w:rsid w:val="00CE1E24"/>
    <w:rsid w:val="00CE2794"/>
    <w:rsid w:val="00CF10FE"/>
    <w:rsid w:val="00CF78AF"/>
    <w:rsid w:val="00D04E82"/>
    <w:rsid w:val="00D06635"/>
    <w:rsid w:val="00D2126E"/>
    <w:rsid w:val="00D23D2E"/>
    <w:rsid w:val="00D27F22"/>
    <w:rsid w:val="00D34123"/>
    <w:rsid w:val="00D41073"/>
    <w:rsid w:val="00D445B9"/>
    <w:rsid w:val="00D46D06"/>
    <w:rsid w:val="00D52B3F"/>
    <w:rsid w:val="00D620CD"/>
    <w:rsid w:val="00D62DC3"/>
    <w:rsid w:val="00D659B9"/>
    <w:rsid w:val="00D71EE8"/>
    <w:rsid w:val="00D7328D"/>
    <w:rsid w:val="00D76021"/>
    <w:rsid w:val="00D92F4B"/>
    <w:rsid w:val="00DA2E45"/>
    <w:rsid w:val="00DB3F6B"/>
    <w:rsid w:val="00DB5F9D"/>
    <w:rsid w:val="00DC1C17"/>
    <w:rsid w:val="00DD1A28"/>
    <w:rsid w:val="00DD1DCB"/>
    <w:rsid w:val="00DD2743"/>
    <w:rsid w:val="00DD532D"/>
    <w:rsid w:val="00DF4C86"/>
    <w:rsid w:val="00E021CB"/>
    <w:rsid w:val="00E04CF2"/>
    <w:rsid w:val="00E05285"/>
    <w:rsid w:val="00E102F6"/>
    <w:rsid w:val="00E1085A"/>
    <w:rsid w:val="00E20506"/>
    <w:rsid w:val="00E21442"/>
    <w:rsid w:val="00E308D5"/>
    <w:rsid w:val="00E32B4A"/>
    <w:rsid w:val="00E4671D"/>
    <w:rsid w:val="00E64EA6"/>
    <w:rsid w:val="00E65D03"/>
    <w:rsid w:val="00E670D8"/>
    <w:rsid w:val="00E75216"/>
    <w:rsid w:val="00E83D47"/>
    <w:rsid w:val="00E94B37"/>
    <w:rsid w:val="00E9637B"/>
    <w:rsid w:val="00EA09F1"/>
    <w:rsid w:val="00EA1589"/>
    <w:rsid w:val="00EC25EE"/>
    <w:rsid w:val="00ED0F2E"/>
    <w:rsid w:val="00ED4503"/>
    <w:rsid w:val="00ED6AED"/>
    <w:rsid w:val="00EE1B5D"/>
    <w:rsid w:val="00EE21C9"/>
    <w:rsid w:val="00EF52FD"/>
    <w:rsid w:val="00F037C7"/>
    <w:rsid w:val="00F14300"/>
    <w:rsid w:val="00F16EED"/>
    <w:rsid w:val="00F171A3"/>
    <w:rsid w:val="00F246B9"/>
    <w:rsid w:val="00F41CFC"/>
    <w:rsid w:val="00F46B25"/>
    <w:rsid w:val="00F473DA"/>
    <w:rsid w:val="00F5263E"/>
    <w:rsid w:val="00F54854"/>
    <w:rsid w:val="00F63921"/>
    <w:rsid w:val="00F67527"/>
    <w:rsid w:val="00F67B9D"/>
    <w:rsid w:val="00F71FA4"/>
    <w:rsid w:val="00F77920"/>
    <w:rsid w:val="00F8062D"/>
    <w:rsid w:val="00F81FAC"/>
    <w:rsid w:val="00F90B17"/>
    <w:rsid w:val="00F91E47"/>
    <w:rsid w:val="00FA0764"/>
    <w:rsid w:val="00FA3219"/>
    <w:rsid w:val="00FB5F15"/>
    <w:rsid w:val="00FB5FC2"/>
    <w:rsid w:val="00FC2129"/>
    <w:rsid w:val="00FC4C5F"/>
    <w:rsid w:val="00FD0D30"/>
    <w:rsid w:val="00FD0D57"/>
    <w:rsid w:val="00FD2E58"/>
    <w:rsid w:val="00FD69C5"/>
    <w:rsid w:val="00FE6A75"/>
    <w:rsid w:val="00FF20DC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5972E"/>
  <w15:chartTrackingRefBased/>
  <w15:docId w15:val="{E95B0FC7-ECCA-4EE6-9D08-5F05C79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85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35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3D3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51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9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28C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DD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1A28"/>
  </w:style>
  <w:style w:type="paragraph" w:styleId="Fuzeile">
    <w:name w:val="footer"/>
    <w:basedOn w:val="Standard"/>
    <w:link w:val="FuzeileZchn"/>
    <w:uiPriority w:val="99"/>
    <w:unhideWhenUsed/>
    <w:rsid w:val="00DD1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1A28"/>
  </w:style>
  <w:style w:type="character" w:styleId="BesuchterLink">
    <w:name w:val="FollowedHyperlink"/>
    <w:basedOn w:val="Absatz-Standardschriftart"/>
    <w:uiPriority w:val="99"/>
    <w:semiHidden/>
    <w:unhideWhenUsed/>
    <w:rsid w:val="00082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w-ctf.ch/de/wald-knigge/download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ldknigge.c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afw-ct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w-ctf.ch/de/wald-knigge/faktenblaette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Wehrli</dc:creator>
  <cp:keywords/>
  <dc:description/>
  <cp:lastModifiedBy>Brigitte Wolf</cp:lastModifiedBy>
  <cp:revision>9</cp:revision>
  <dcterms:created xsi:type="dcterms:W3CDTF">2023-01-30T22:27:00Z</dcterms:created>
  <dcterms:modified xsi:type="dcterms:W3CDTF">2023-03-17T09:17:00Z</dcterms:modified>
</cp:coreProperties>
</file>